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90"/>
      </w:tblGrid>
      <w:tr w:rsidR="00846E21">
        <w:trPr>
          <w:cantSplit/>
        </w:trPr>
        <w:tc>
          <w:tcPr>
            <w:tcW w:w="9558" w:type="dxa"/>
            <w:gridSpan w:val="6"/>
            <w:tcBorders>
              <w:top w:val="single" w:sz="12" w:space="0" w:color="000000"/>
              <w:left w:val="single" w:sz="12" w:space="0" w:color="000000"/>
              <w:bottom w:val="nil"/>
              <w:right w:val="single" w:sz="12" w:space="0" w:color="000000"/>
            </w:tcBorders>
          </w:tcPr>
          <w:p w:rsidR="00846E21" w:rsidRDefault="00846E21">
            <w:pPr>
              <w:rPr>
                <w:lang w:val="en-GB"/>
              </w:rPr>
            </w:pPr>
          </w:p>
          <w:p w:rsidR="00846E21" w:rsidRDefault="00846E21">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846E21" w:rsidRDefault="00846E21">
            <w:pPr>
              <w:rPr>
                <w:b/>
                <w:sz w:val="28"/>
                <w:lang w:val="en-GB"/>
              </w:rPr>
            </w:pPr>
          </w:p>
          <w:p w:rsidR="00846E21" w:rsidRDefault="00846E21">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846E21" w:rsidRDefault="00846E21">
            <w:pPr>
              <w:tabs>
                <w:tab w:val="center" w:pos="4560"/>
              </w:tabs>
              <w:rPr>
                <w:lang w:val="en-GB"/>
              </w:rPr>
            </w:pPr>
          </w:p>
          <w:p w:rsidR="00846E21" w:rsidRDefault="002874A6">
            <w:pPr>
              <w:jc w:val="center"/>
            </w:pPr>
            <w:r>
              <w:rPr>
                <w:noProof/>
                <w:lang w:eastAsia="en-CA"/>
              </w:rPr>
              <w:drawing>
                <wp:anchor distT="0" distB="0" distL="114300" distR="114300" simplePos="0" relativeHeight="251659264" behindDoc="1" locked="0" layoutInCell="1" allowOverlap="1" wp14:anchorId="0D4406A6" wp14:editId="05BFB3B3">
                  <wp:simplePos x="0" y="0"/>
                  <wp:positionH relativeFrom="column">
                    <wp:posOffset>2567940</wp:posOffset>
                  </wp:positionH>
                  <wp:positionV relativeFrom="paragraph">
                    <wp:posOffset>87630</wp:posOffset>
                  </wp:positionV>
                  <wp:extent cx="874395" cy="1209675"/>
                  <wp:effectExtent l="0" t="0" r="1905" b="9525"/>
                  <wp:wrapTight wrapText="bothSides">
                    <wp:wrapPolygon edited="0">
                      <wp:start x="0" y="0"/>
                      <wp:lineTo x="0" y="21430"/>
                      <wp:lineTo x="21176" y="21430"/>
                      <wp:lineTo x="21176" y="0"/>
                      <wp:lineTo x="0"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9" cstate="print"/>
                          <a:srcRect/>
                          <a:stretch>
                            <a:fillRect/>
                          </a:stretch>
                        </pic:blipFill>
                        <pic:spPr bwMode="auto">
                          <a:xfrm>
                            <a:off x="0" y="0"/>
                            <a:ext cx="874395" cy="1209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46E21" w:rsidRDefault="00846E21">
            <w:pPr>
              <w:jc w:val="center"/>
              <w:rPr>
                <w:lang w:val="en-GB"/>
              </w:rPr>
            </w:pPr>
          </w:p>
          <w:p w:rsidR="002874A6" w:rsidRDefault="002874A6">
            <w:pPr>
              <w:jc w:val="center"/>
              <w:rPr>
                <w:lang w:val="en-GB"/>
              </w:rPr>
            </w:pPr>
          </w:p>
          <w:p w:rsidR="002874A6" w:rsidRDefault="002874A6">
            <w:pPr>
              <w:jc w:val="center"/>
              <w:rPr>
                <w:lang w:val="en-GB"/>
              </w:rPr>
            </w:pPr>
          </w:p>
          <w:p w:rsidR="002874A6" w:rsidRDefault="002874A6">
            <w:pPr>
              <w:jc w:val="center"/>
              <w:rPr>
                <w:lang w:val="en-GB"/>
              </w:rPr>
            </w:pPr>
          </w:p>
          <w:p w:rsidR="002874A6" w:rsidRDefault="002874A6">
            <w:pPr>
              <w:jc w:val="center"/>
              <w:rPr>
                <w:lang w:val="en-GB"/>
              </w:rPr>
            </w:pPr>
          </w:p>
          <w:p w:rsidR="002874A6" w:rsidRDefault="002874A6">
            <w:pPr>
              <w:jc w:val="center"/>
              <w:rPr>
                <w:lang w:val="en-GB"/>
              </w:rPr>
            </w:pPr>
          </w:p>
          <w:p w:rsidR="002874A6" w:rsidRDefault="002874A6">
            <w:pPr>
              <w:jc w:val="center"/>
              <w:rPr>
                <w:lang w:val="en-GB"/>
              </w:rPr>
            </w:pPr>
          </w:p>
          <w:p w:rsidR="002874A6" w:rsidRDefault="002874A6">
            <w:pPr>
              <w:jc w:val="center"/>
              <w:rPr>
                <w:lang w:val="en-GB"/>
              </w:rPr>
            </w:pPr>
            <w:bookmarkStart w:id="0" w:name="_GoBack"/>
            <w:bookmarkEnd w:id="0"/>
          </w:p>
          <w:p w:rsidR="00846E21" w:rsidRDefault="00846E21">
            <w:pPr>
              <w:pStyle w:val="Heading1"/>
              <w:rPr>
                <w:sz w:val="28"/>
              </w:rPr>
            </w:pPr>
            <w:proofErr w:type="gramStart"/>
            <w:r>
              <w:rPr>
                <w:sz w:val="28"/>
              </w:rPr>
              <w:t>COURSE  OUTLINE</w:t>
            </w:r>
            <w:proofErr w:type="gramEnd"/>
          </w:p>
          <w:p w:rsidR="00846E21" w:rsidRDefault="00846E21"/>
        </w:tc>
      </w:tr>
      <w:tr w:rsidR="00846E21">
        <w:trPr>
          <w:cantSplit/>
        </w:trPr>
        <w:tc>
          <w:tcPr>
            <w:tcW w:w="2518" w:type="dxa"/>
            <w:tcBorders>
              <w:top w:val="nil"/>
              <w:left w:val="single" w:sz="12" w:space="0" w:color="000000"/>
              <w:bottom w:val="nil"/>
              <w:right w:val="nil"/>
            </w:tcBorders>
          </w:tcPr>
          <w:p w:rsidR="00846E21" w:rsidRDefault="00846E21">
            <w:pPr>
              <w:rPr>
                <w:b/>
                <w:lang w:val="en-GB"/>
              </w:rPr>
            </w:pPr>
            <w:r>
              <w:rPr>
                <w:b/>
                <w:lang w:val="en-GB"/>
              </w:rPr>
              <w:t>COURSE TITLE:</w:t>
            </w:r>
          </w:p>
          <w:p w:rsidR="00846E21" w:rsidRDefault="00846E21">
            <w:pPr>
              <w:rPr>
                <w:b/>
              </w:rPr>
            </w:pPr>
          </w:p>
        </w:tc>
        <w:tc>
          <w:tcPr>
            <w:tcW w:w="7040" w:type="dxa"/>
            <w:gridSpan w:val="5"/>
            <w:tcBorders>
              <w:top w:val="nil"/>
              <w:left w:val="nil"/>
              <w:bottom w:val="nil"/>
              <w:right w:val="single" w:sz="12" w:space="0" w:color="000000"/>
            </w:tcBorders>
          </w:tcPr>
          <w:p w:rsidR="00846E21" w:rsidRDefault="00846E21">
            <w:r>
              <w:t>PROFESSIONAL GROWTH II: THE NURSING PROFESSION</w:t>
            </w:r>
          </w:p>
        </w:tc>
      </w:tr>
      <w:tr w:rsidR="00846E21">
        <w:tc>
          <w:tcPr>
            <w:tcW w:w="2518" w:type="dxa"/>
            <w:tcBorders>
              <w:top w:val="nil"/>
              <w:left w:val="single" w:sz="12" w:space="0" w:color="000000"/>
              <w:bottom w:val="nil"/>
              <w:right w:val="nil"/>
            </w:tcBorders>
          </w:tcPr>
          <w:p w:rsidR="00846E21" w:rsidRDefault="00846E21">
            <w:pPr>
              <w:rPr>
                <w:b/>
                <w:lang w:val="en-GB"/>
              </w:rPr>
            </w:pPr>
            <w:r>
              <w:rPr>
                <w:b/>
                <w:lang w:val="en-GB"/>
              </w:rPr>
              <w:t>CODE NO. :</w:t>
            </w:r>
          </w:p>
          <w:p w:rsidR="00846E21" w:rsidRDefault="00846E21">
            <w:pPr>
              <w:rPr>
                <w:b/>
              </w:rPr>
            </w:pPr>
          </w:p>
        </w:tc>
        <w:tc>
          <w:tcPr>
            <w:tcW w:w="3402" w:type="dxa"/>
            <w:gridSpan w:val="2"/>
            <w:tcBorders>
              <w:top w:val="nil"/>
              <w:left w:val="nil"/>
              <w:bottom w:val="nil"/>
              <w:right w:val="nil"/>
            </w:tcBorders>
          </w:tcPr>
          <w:p w:rsidR="00846E21" w:rsidRDefault="00846E21">
            <w:r>
              <w:t>NURS2057</w:t>
            </w:r>
          </w:p>
        </w:tc>
        <w:tc>
          <w:tcPr>
            <w:tcW w:w="1701" w:type="dxa"/>
            <w:tcBorders>
              <w:top w:val="nil"/>
              <w:left w:val="nil"/>
              <w:bottom w:val="nil"/>
              <w:right w:val="nil"/>
            </w:tcBorders>
          </w:tcPr>
          <w:p w:rsidR="00846E21" w:rsidRDefault="00846E21">
            <w:pPr>
              <w:rPr>
                <w:b/>
              </w:rPr>
            </w:pPr>
            <w:r>
              <w:rPr>
                <w:b/>
                <w:lang w:val="en-GB"/>
              </w:rPr>
              <w:t>SEMESTER:</w:t>
            </w:r>
          </w:p>
        </w:tc>
        <w:tc>
          <w:tcPr>
            <w:tcW w:w="1937" w:type="dxa"/>
            <w:gridSpan w:val="2"/>
            <w:tcBorders>
              <w:top w:val="nil"/>
              <w:left w:val="nil"/>
              <w:bottom w:val="nil"/>
              <w:right w:val="single" w:sz="12" w:space="0" w:color="000000"/>
            </w:tcBorders>
          </w:tcPr>
          <w:p w:rsidR="00846E21" w:rsidRDefault="00846E21">
            <w:r>
              <w:t>4</w:t>
            </w:r>
          </w:p>
        </w:tc>
      </w:tr>
      <w:tr w:rsidR="00846E21">
        <w:trPr>
          <w:cantSplit/>
        </w:trPr>
        <w:tc>
          <w:tcPr>
            <w:tcW w:w="2518" w:type="dxa"/>
            <w:tcBorders>
              <w:top w:val="nil"/>
              <w:left w:val="single" w:sz="12" w:space="0" w:color="000000"/>
              <w:bottom w:val="nil"/>
              <w:right w:val="nil"/>
            </w:tcBorders>
          </w:tcPr>
          <w:p w:rsidR="00846E21" w:rsidRDefault="00846E21">
            <w:pPr>
              <w:rPr>
                <w:b/>
                <w:lang w:val="en-GB"/>
              </w:rPr>
            </w:pPr>
            <w:r>
              <w:rPr>
                <w:b/>
                <w:lang w:val="en-GB"/>
              </w:rPr>
              <w:t>PROGRAM:</w:t>
            </w:r>
          </w:p>
          <w:p w:rsidR="00846E21" w:rsidRDefault="00846E21"/>
        </w:tc>
        <w:tc>
          <w:tcPr>
            <w:tcW w:w="7040" w:type="dxa"/>
            <w:gridSpan w:val="5"/>
            <w:tcBorders>
              <w:top w:val="nil"/>
              <w:left w:val="nil"/>
              <w:bottom w:val="nil"/>
              <w:right w:val="single" w:sz="12" w:space="0" w:color="000000"/>
            </w:tcBorders>
          </w:tcPr>
          <w:p w:rsidR="00846E21" w:rsidRDefault="00846E21">
            <w:r>
              <w:t xml:space="preserve">Collaborative </w:t>
            </w:r>
            <w:proofErr w:type="spellStart"/>
            <w:r>
              <w:t>BScN</w:t>
            </w:r>
            <w:proofErr w:type="spellEnd"/>
          </w:p>
        </w:tc>
      </w:tr>
      <w:tr w:rsidR="00846E21">
        <w:trPr>
          <w:cantSplit/>
        </w:trPr>
        <w:tc>
          <w:tcPr>
            <w:tcW w:w="2518" w:type="dxa"/>
            <w:tcBorders>
              <w:top w:val="nil"/>
              <w:left w:val="single" w:sz="12" w:space="0" w:color="000000"/>
              <w:bottom w:val="nil"/>
              <w:right w:val="nil"/>
            </w:tcBorders>
          </w:tcPr>
          <w:p w:rsidR="00846E21" w:rsidRDefault="00846E21">
            <w:pPr>
              <w:rPr>
                <w:b/>
                <w:lang w:val="en-GB"/>
              </w:rPr>
            </w:pPr>
            <w:r>
              <w:rPr>
                <w:b/>
                <w:lang w:val="en-GB"/>
              </w:rPr>
              <w:t>AUTHOR:</w:t>
            </w:r>
          </w:p>
          <w:p w:rsidR="003C7168" w:rsidRDefault="003C7168">
            <w:pPr>
              <w:rPr>
                <w:b/>
                <w:lang w:val="en-GB"/>
              </w:rPr>
            </w:pPr>
          </w:p>
          <w:p w:rsidR="00846E21" w:rsidRDefault="00237719" w:rsidP="00E82AE8">
            <w:pPr>
              <w:rPr>
                <w:b/>
              </w:rPr>
            </w:pPr>
            <w:r>
              <w:rPr>
                <w:b/>
              </w:rPr>
              <w:t>COURSE PROFESSOR</w:t>
            </w:r>
            <w:r w:rsidR="00DE4262" w:rsidRPr="00DE4262">
              <w:rPr>
                <w:b/>
              </w:rPr>
              <w:t>:</w:t>
            </w:r>
          </w:p>
          <w:p w:rsidR="003C7168" w:rsidRPr="00DE4262" w:rsidRDefault="003C7168" w:rsidP="00E82AE8">
            <w:pPr>
              <w:rPr>
                <w:b/>
              </w:rPr>
            </w:pPr>
          </w:p>
        </w:tc>
        <w:tc>
          <w:tcPr>
            <w:tcW w:w="7040" w:type="dxa"/>
            <w:gridSpan w:val="5"/>
            <w:tcBorders>
              <w:top w:val="nil"/>
              <w:left w:val="nil"/>
              <w:bottom w:val="nil"/>
              <w:right w:val="single" w:sz="12" w:space="0" w:color="000000"/>
            </w:tcBorders>
          </w:tcPr>
          <w:p w:rsidR="00846E21" w:rsidRDefault="00846E21">
            <w:r>
              <w:t>We</w:t>
            </w:r>
            <w:r w:rsidR="00237719">
              <w:t xml:space="preserve">ndy Pride </w:t>
            </w:r>
            <w:r w:rsidR="00726116">
              <w:t xml:space="preserve">, Lynn Smith, Brenda </w:t>
            </w:r>
            <w:proofErr w:type="spellStart"/>
            <w:r w:rsidR="00726116">
              <w:t>Roseborough</w:t>
            </w:r>
            <w:proofErr w:type="spellEnd"/>
            <w:r w:rsidR="00726116">
              <w:t xml:space="preserve">, </w:t>
            </w:r>
            <w:proofErr w:type="spellStart"/>
            <w:r w:rsidR="009C274F">
              <w:t>Shirlene</w:t>
            </w:r>
            <w:proofErr w:type="spellEnd"/>
            <w:r w:rsidR="009C274F">
              <w:t xml:space="preserve"> </w:t>
            </w:r>
            <w:proofErr w:type="spellStart"/>
            <w:r w:rsidR="009C274F">
              <w:t>Hudyma</w:t>
            </w:r>
            <w:proofErr w:type="spellEnd"/>
          </w:p>
          <w:p w:rsidR="00EE2C5F" w:rsidRDefault="00EE2C5F"/>
          <w:p w:rsidR="00E82AE8" w:rsidRDefault="00237719">
            <w:r>
              <w:t>Wendy Pride</w:t>
            </w:r>
          </w:p>
        </w:tc>
      </w:tr>
      <w:tr w:rsidR="00846E21">
        <w:tc>
          <w:tcPr>
            <w:tcW w:w="2518" w:type="dxa"/>
            <w:tcBorders>
              <w:top w:val="nil"/>
              <w:left w:val="single" w:sz="12" w:space="0" w:color="000000"/>
              <w:bottom w:val="nil"/>
              <w:right w:val="nil"/>
            </w:tcBorders>
          </w:tcPr>
          <w:p w:rsidR="00846E21" w:rsidRDefault="00846E21">
            <w:pPr>
              <w:rPr>
                <w:b/>
                <w:lang w:val="en-GB"/>
              </w:rPr>
            </w:pPr>
            <w:r>
              <w:rPr>
                <w:b/>
                <w:lang w:val="en-GB"/>
              </w:rPr>
              <w:t>DATE:</w:t>
            </w:r>
          </w:p>
          <w:p w:rsidR="00846E21" w:rsidRDefault="00846E21"/>
        </w:tc>
        <w:tc>
          <w:tcPr>
            <w:tcW w:w="1460" w:type="dxa"/>
            <w:tcBorders>
              <w:top w:val="nil"/>
              <w:left w:val="nil"/>
              <w:bottom w:val="nil"/>
              <w:right w:val="nil"/>
            </w:tcBorders>
          </w:tcPr>
          <w:p w:rsidR="00846E21" w:rsidRDefault="00C34BD4">
            <w:r>
              <w:t>Jan. 201</w:t>
            </w:r>
            <w:r w:rsidR="00237719">
              <w:t>2</w:t>
            </w:r>
          </w:p>
        </w:tc>
        <w:tc>
          <w:tcPr>
            <w:tcW w:w="3690" w:type="dxa"/>
            <w:gridSpan w:val="3"/>
            <w:tcBorders>
              <w:top w:val="nil"/>
              <w:left w:val="nil"/>
              <w:bottom w:val="nil"/>
              <w:right w:val="nil"/>
            </w:tcBorders>
          </w:tcPr>
          <w:p w:rsidR="00846E21" w:rsidRDefault="00846E21">
            <w:r>
              <w:rPr>
                <w:b/>
                <w:lang w:val="en-GB"/>
              </w:rPr>
              <w:t xml:space="preserve">PREVIOUS OUTLINE DATED: </w:t>
            </w:r>
          </w:p>
        </w:tc>
        <w:tc>
          <w:tcPr>
            <w:tcW w:w="1890" w:type="dxa"/>
            <w:tcBorders>
              <w:top w:val="nil"/>
              <w:left w:val="nil"/>
              <w:bottom w:val="nil"/>
              <w:right w:val="single" w:sz="12" w:space="0" w:color="000000"/>
            </w:tcBorders>
          </w:tcPr>
          <w:p w:rsidR="00846E21" w:rsidRDefault="00237719" w:rsidP="00C34BD4">
            <w:pPr>
              <w:jc w:val="center"/>
            </w:pPr>
            <w:r>
              <w:t>Jan. 2011</w:t>
            </w:r>
          </w:p>
        </w:tc>
      </w:tr>
      <w:tr w:rsidR="00846E21">
        <w:trPr>
          <w:cantSplit/>
        </w:trPr>
        <w:tc>
          <w:tcPr>
            <w:tcW w:w="2518" w:type="dxa"/>
            <w:tcBorders>
              <w:top w:val="nil"/>
              <w:left w:val="single" w:sz="12" w:space="0" w:color="000000"/>
              <w:bottom w:val="nil"/>
              <w:right w:val="nil"/>
            </w:tcBorders>
          </w:tcPr>
          <w:p w:rsidR="00846E21" w:rsidRDefault="00846E21">
            <w:r>
              <w:rPr>
                <w:b/>
                <w:lang w:val="en-GB"/>
              </w:rPr>
              <w:t>APPROVED:</w:t>
            </w:r>
          </w:p>
        </w:tc>
        <w:tc>
          <w:tcPr>
            <w:tcW w:w="5150" w:type="dxa"/>
            <w:gridSpan w:val="4"/>
            <w:tcBorders>
              <w:top w:val="nil"/>
              <w:left w:val="nil"/>
              <w:bottom w:val="nil"/>
              <w:right w:val="nil"/>
            </w:tcBorders>
          </w:tcPr>
          <w:p w:rsidR="00846E21" w:rsidRDefault="00C21216">
            <w:pPr>
              <w:jc w:val="center"/>
            </w:pPr>
            <w:r>
              <w:t>“Marilyn King”</w:t>
            </w:r>
          </w:p>
        </w:tc>
        <w:tc>
          <w:tcPr>
            <w:tcW w:w="1890" w:type="dxa"/>
            <w:tcBorders>
              <w:top w:val="nil"/>
              <w:left w:val="nil"/>
              <w:bottom w:val="nil"/>
              <w:right w:val="single" w:sz="12" w:space="0" w:color="000000"/>
            </w:tcBorders>
          </w:tcPr>
          <w:p w:rsidR="00846E21" w:rsidRDefault="00C21216">
            <w:r>
              <w:t>Jan/11</w:t>
            </w:r>
          </w:p>
        </w:tc>
      </w:tr>
      <w:tr w:rsidR="00846E21">
        <w:trPr>
          <w:cantSplit/>
        </w:trPr>
        <w:tc>
          <w:tcPr>
            <w:tcW w:w="2518" w:type="dxa"/>
            <w:tcBorders>
              <w:top w:val="nil"/>
              <w:left w:val="single" w:sz="12" w:space="0" w:color="000000"/>
              <w:bottom w:val="nil"/>
              <w:right w:val="nil"/>
            </w:tcBorders>
          </w:tcPr>
          <w:p w:rsidR="00846E21" w:rsidRDefault="00846E21"/>
        </w:tc>
        <w:tc>
          <w:tcPr>
            <w:tcW w:w="5150" w:type="dxa"/>
            <w:gridSpan w:val="4"/>
            <w:tcBorders>
              <w:top w:val="nil"/>
              <w:left w:val="nil"/>
              <w:bottom w:val="nil"/>
              <w:right w:val="nil"/>
            </w:tcBorders>
          </w:tcPr>
          <w:p w:rsidR="00846E21" w:rsidRPr="00DE4262" w:rsidRDefault="00846E21">
            <w:pPr>
              <w:pStyle w:val="Heading2"/>
              <w:rPr>
                <w:rFonts w:ascii="Times New Roman" w:hAnsi="Times New Roman" w:cs="Times New Roman"/>
                <w:sz w:val="22"/>
                <w:szCs w:val="22"/>
                <w:lang w:val="en-US"/>
              </w:rPr>
            </w:pPr>
            <w:r w:rsidRPr="00DE4262">
              <w:rPr>
                <w:rFonts w:ascii="Times New Roman" w:hAnsi="Times New Roman" w:cs="Times New Roman"/>
                <w:sz w:val="22"/>
                <w:szCs w:val="22"/>
                <w:lang w:val="en-US"/>
              </w:rPr>
              <w:t>__________________________________</w:t>
            </w:r>
          </w:p>
          <w:p w:rsidR="00846E21" w:rsidRPr="00DE4262" w:rsidRDefault="00270C4C">
            <w:pPr>
              <w:pStyle w:val="Heading2"/>
              <w:rPr>
                <w:rFonts w:ascii="Times New Roman" w:hAnsi="Times New Roman" w:cs="Times New Roman"/>
                <w:sz w:val="22"/>
                <w:szCs w:val="22"/>
                <w:lang w:val="en-US"/>
              </w:rPr>
            </w:pPr>
            <w:r w:rsidRPr="00DE4262">
              <w:rPr>
                <w:rFonts w:ascii="Times New Roman" w:hAnsi="Times New Roman" w:cs="Times New Roman"/>
                <w:sz w:val="22"/>
                <w:szCs w:val="22"/>
                <w:lang w:val="en-US"/>
              </w:rPr>
              <w:t>CHAIR, HEALTH PROGRAMS</w:t>
            </w:r>
          </w:p>
          <w:p w:rsidR="00270C4C" w:rsidRPr="00DE4262" w:rsidRDefault="00270C4C" w:rsidP="00270C4C">
            <w:pPr>
              <w:rPr>
                <w:sz w:val="22"/>
                <w:szCs w:val="22"/>
              </w:rPr>
            </w:pPr>
          </w:p>
        </w:tc>
        <w:tc>
          <w:tcPr>
            <w:tcW w:w="1890" w:type="dxa"/>
            <w:tcBorders>
              <w:top w:val="nil"/>
              <w:left w:val="nil"/>
              <w:bottom w:val="nil"/>
              <w:right w:val="single" w:sz="12" w:space="0" w:color="000000"/>
            </w:tcBorders>
          </w:tcPr>
          <w:p w:rsidR="00846E21" w:rsidRPr="00DE4262" w:rsidRDefault="00846E21">
            <w:pPr>
              <w:rPr>
                <w:b/>
                <w:sz w:val="22"/>
                <w:szCs w:val="22"/>
                <w:lang w:val="en-GB"/>
              </w:rPr>
            </w:pPr>
            <w:r w:rsidRPr="00DE4262">
              <w:rPr>
                <w:b/>
                <w:sz w:val="22"/>
                <w:szCs w:val="22"/>
                <w:lang w:val="en-GB"/>
              </w:rPr>
              <w:t>____________</w:t>
            </w:r>
          </w:p>
          <w:p w:rsidR="00846E21" w:rsidRPr="00DE4262" w:rsidRDefault="00846E21">
            <w:pPr>
              <w:jc w:val="center"/>
              <w:rPr>
                <w:sz w:val="22"/>
                <w:szCs w:val="22"/>
              </w:rPr>
            </w:pPr>
            <w:r w:rsidRPr="00DE4262">
              <w:rPr>
                <w:b/>
                <w:sz w:val="22"/>
                <w:szCs w:val="22"/>
                <w:lang w:val="en-GB"/>
              </w:rPr>
              <w:t>DATE</w:t>
            </w:r>
          </w:p>
        </w:tc>
      </w:tr>
      <w:tr w:rsidR="00846E21">
        <w:trPr>
          <w:cantSplit/>
        </w:trPr>
        <w:tc>
          <w:tcPr>
            <w:tcW w:w="2518" w:type="dxa"/>
            <w:tcBorders>
              <w:top w:val="nil"/>
              <w:left w:val="single" w:sz="12" w:space="0" w:color="000000"/>
              <w:bottom w:val="nil"/>
              <w:right w:val="nil"/>
            </w:tcBorders>
          </w:tcPr>
          <w:p w:rsidR="00846E21" w:rsidRDefault="00846E21">
            <w:pPr>
              <w:rPr>
                <w:b/>
                <w:lang w:val="en-GB"/>
              </w:rPr>
            </w:pPr>
            <w:r>
              <w:rPr>
                <w:b/>
                <w:lang w:val="en-GB"/>
              </w:rPr>
              <w:t>TOTAL CREDITS:</w:t>
            </w:r>
          </w:p>
          <w:p w:rsidR="00846E21" w:rsidRDefault="00846E21"/>
        </w:tc>
        <w:tc>
          <w:tcPr>
            <w:tcW w:w="7040" w:type="dxa"/>
            <w:gridSpan w:val="5"/>
            <w:tcBorders>
              <w:top w:val="nil"/>
              <w:left w:val="nil"/>
              <w:bottom w:val="nil"/>
              <w:right w:val="single" w:sz="12" w:space="0" w:color="000000"/>
            </w:tcBorders>
          </w:tcPr>
          <w:p w:rsidR="00846E21" w:rsidRDefault="00846E21">
            <w:r>
              <w:t>3</w:t>
            </w:r>
          </w:p>
        </w:tc>
      </w:tr>
      <w:tr w:rsidR="00846E21">
        <w:trPr>
          <w:cantSplit/>
        </w:trPr>
        <w:tc>
          <w:tcPr>
            <w:tcW w:w="2518" w:type="dxa"/>
            <w:tcBorders>
              <w:top w:val="nil"/>
              <w:left w:val="single" w:sz="12" w:space="0" w:color="000000"/>
              <w:bottom w:val="nil"/>
              <w:right w:val="nil"/>
            </w:tcBorders>
          </w:tcPr>
          <w:p w:rsidR="00846E21" w:rsidRDefault="00846E21">
            <w:pPr>
              <w:rPr>
                <w:b/>
                <w:lang w:val="en-GB"/>
              </w:rPr>
            </w:pPr>
            <w:r>
              <w:rPr>
                <w:b/>
                <w:lang w:val="en-GB"/>
              </w:rPr>
              <w:t>PREREQUISITE(S):</w:t>
            </w:r>
          </w:p>
          <w:p w:rsidR="00846E21" w:rsidRDefault="00846E21">
            <w:pPr>
              <w:rPr>
                <w:b/>
                <w:lang w:val="en-GB"/>
              </w:rPr>
            </w:pPr>
            <w:proofErr w:type="spellStart"/>
            <w:r>
              <w:rPr>
                <w:b/>
                <w:lang w:val="en-GB"/>
              </w:rPr>
              <w:t>COREQUISITE</w:t>
            </w:r>
            <w:proofErr w:type="spellEnd"/>
          </w:p>
          <w:p w:rsidR="00846E21" w:rsidRDefault="00846E21">
            <w:pPr>
              <w:rPr>
                <w:b/>
              </w:rPr>
            </w:pPr>
            <w:r>
              <w:rPr>
                <w:b/>
              </w:rPr>
              <w:t>EQUIVALENCIES:</w:t>
            </w:r>
          </w:p>
          <w:p w:rsidR="00846E21" w:rsidRDefault="00846E21">
            <w:pPr>
              <w:rPr>
                <w:b/>
              </w:rPr>
            </w:pPr>
          </w:p>
        </w:tc>
        <w:tc>
          <w:tcPr>
            <w:tcW w:w="7040" w:type="dxa"/>
            <w:gridSpan w:val="5"/>
            <w:tcBorders>
              <w:top w:val="nil"/>
              <w:left w:val="nil"/>
              <w:bottom w:val="nil"/>
              <w:right w:val="single" w:sz="12" w:space="0" w:color="000000"/>
            </w:tcBorders>
          </w:tcPr>
          <w:p w:rsidR="00846E21" w:rsidRDefault="00846E21">
            <w:proofErr w:type="spellStart"/>
            <w:r>
              <w:t>NURS</w:t>
            </w:r>
            <w:proofErr w:type="spellEnd"/>
            <w:r>
              <w:t xml:space="preserve"> 1056 </w:t>
            </w:r>
          </w:p>
          <w:p w:rsidR="00846E21" w:rsidRDefault="00846E21"/>
          <w:p w:rsidR="00846E21" w:rsidRDefault="00846E21">
            <w:r>
              <w:t>None</w:t>
            </w:r>
          </w:p>
        </w:tc>
      </w:tr>
      <w:tr w:rsidR="00846E21">
        <w:trPr>
          <w:cantSplit/>
        </w:trPr>
        <w:tc>
          <w:tcPr>
            <w:tcW w:w="2518" w:type="dxa"/>
            <w:tcBorders>
              <w:top w:val="nil"/>
              <w:left w:val="single" w:sz="12" w:space="0" w:color="000000"/>
              <w:bottom w:val="nil"/>
              <w:right w:val="nil"/>
            </w:tcBorders>
          </w:tcPr>
          <w:p w:rsidR="00846E21" w:rsidRDefault="00846E21">
            <w:pPr>
              <w:rPr>
                <w:b/>
                <w:lang w:val="en-GB"/>
              </w:rPr>
            </w:pPr>
            <w:r>
              <w:rPr>
                <w:b/>
                <w:lang w:val="en-GB"/>
              </w:rPr>
              <w:t>HOURS/WEEK:</w:t>
            </w:r>
          </w:p>
          <w:p w:rsidR="00846E21" w:rsidRDefault="00846E21"/>
        </w:tc>
        <w:tc>
          <w:tcPr>
            <w:tcW w:w="7040" w:type="dxa"/>
            <w:gridSpan w:val="5"/>
            <w:tcBorders>
              <w:top w:val="nil"/>
              <w:left w:val="nil"/>
              <w:bottom w:val="nil"/>
              <w:right w:val="single" w:sz="12" w:space="0" w:color="000000"/>
            </w:tcBorders>
          </w:tcPr>
          <w:p w:rsidR="00846E21" w:rsidRDefault="00846E21">
            <w:r>
              <w:t>3 (classroom)</w:t>
            </w:r>
          </w:p>
        </w:tc>
      </w:tr>
      <w:tr w:rsidR="003B2A1A">
        <w:trPr>
          <w:cantSplit/>
        </w:trPr>
        <w:tc>
          <w:tcPr>
            <w:tcW w:w="9558" w:type="dxa"/>
            <w:gridSpan w:val="6"/>
            <w:tcBorders>
              <w:top w:val="nil"/>
              <w:left w:val="single" w:sz="12" w:space="0" w:color="000000"/>
              <w:bottom w:val="nil"/>
              <w:right w:val="single" w:sz="12" w:space="0" w:color="000000"/>
            </w:tcBorders>
          </w:tcPr>
          <w:p w:rsidR="003B2A1A" w:rsidRPr="00270C4C" w:rsidRDefault="003B2A1A" w:rsidP="00191220">
            <w:pPr>
              <w:pStyle w:val="Heading2"/>
              <w:tabs>
                <w:tab w:val="center" w:pos="4560"/>
              </w:tabs>
              <w:rPr>
                <w:sz w:val="22"/>
                <w:szCs w:val="22"/>
              </w:rPr>
            </w:pPr>
            <w:r w:rsidRPr="00270C4C">
              <w:rPr>
                <w:sz w:val="22"/>
                <w:szCs w:val="22"/>
              </w:rPr>
              <w:t xml:space="preserve">Copyright © </w:t>
            </w:r>
            <w:r w:rsidR="00270C4C" w:rsidRPr="00270C4C">
              <w:rPr>
                <w:sz w:val="22"/>
                <w:szCs w:val="22"/>
              </w:rPr>
              <w:t>201</w:t>
            </w:r>
            <w:r w:rsidR="00237719">
              <w:rPr>
                <w:sz w:val="22"/>
                <w:szCs w:val="22"/>
              </w:rPr>
              <w:t>2</w:t>
            </w:r>
            <w:r w:rsidRPr="00270C4C">
              <w:rPr>
                <w:sz w:val="22"/>
                <w:szCs w:val="22"/>
              </w:rPr>
              <w:t xml:space="preserve"> The Sault College of Applied Arts &amp; Technology</w:t>
            </w:r>
          </w:p>
          <w:p w:rsidR="003B2A1A" w:rsidRPr="00270C4C" w:rsidRDefault="003B2A1A" w:rsidP="00191220">
            <w:pPr>
              <w:tabs>
                <w:tab w:val="center" w:pos="4560"/>
              </w:tabs>
              <w:jc w:val="center"/>
              <w:rPr>
                <w:rFonts w:ascii="Arial" w:hAnsi="Arial"/>
                <w:i/>
                <w:sz w:val="22"/>
                <w:szCs w:val="22"/>
                <w:lang w:val="en-GB"/>
              </w:rPr>
            </w:pPr>
            <w:r w:rsidRPr="00270C4C">
              <w:rPr>
                <w:rFonts w:ascii="Arial" w:hAnsi="Arial"/>
                <w:i/>
                <w:sz w:val="22"/>
                <w:szCs w:val="22"/>
                <w:lang w:val="en-GB"/>
              </w:rPr>
              <w:t>Reproduction of this document by any means, in whole or in part, without prior</w:t>
            </w:r>
          </w:p>
          <w:p w:rsidR="003B2A1A" w:rsidRPr="00270C4C" w:rsidRDefault="003B2A1A" w:rsidP="00191220">
            <w:pPr>
              <w:pStyle w:val="Heading2"/>
              <w:tabs>
                <w:tab w:val="center" w:pos="4560"/>
              </w:tabs>
              <w:rPr>
                <w:b w:val="0"/>
                <w:sz w:val="22"/>
                <w:szCs w:val="22"/>
              </w:rPr>
            </w:pPr>
            <w:r w:rsidRPr="00270C4C">
              <w:rPr>
                <w:b w:val="0"/>
                <w:i/>
                <w:sz w:val="22"/>
                <w:szCs w:val="22"/>
              </w:rPr>
              <w:t>written permission of Sault College of Applied Arts &amp; Technology is prohibited.</w:t>
            </w:r>
          </w:p>
        </w:tc>
      </w:tr>
      <w:tr w:rsidR="003B2A1A">
        <w:trPr>
          <w:cantSplit/>
        </w:trPr>
        <w:tc>
          <w:tcPr>
            <w:tcW w:w="9558" w:type="dxa"/>
            <w:gridSpan w:val="6"/>
            <w:tcBorders>
              <w:top w:val="nil"/>
              <w:left w:val="single" w:sz="12" w:space="0" w:color="000000"/>
              <w:bottom w:val="nil"/>
              <w:right w:val="single" w:sz="12" w:space="0" w:color="000000"/>
            </w:tcBorders>
          </w:tcPr>
          <w:p w:rsidR="002874A6" w:rsidRDefault="003B2A1A" w:rsidP="00270C4C">
            <w:pPr>
              <w:pStyle w:val="Heading2"/>
              <w:tabs>
                <w:tab w:val="center" w:pos="4560"/>
              </w:tabs>
              <w:rPr>
                <w:b w:val="0"/>
                <w:i/>
                <w:sz w:val="22"/>
                <w:szCs w:val="22"/>
              </w:rPr>
            </w:pPr>
            <w:r w:rsidRPr="00270C4C">
              <w:rPr>
                <w:b w:val="0"/>
                <w:i/>
                <w:sz w:val="22"/>
                <w:szCs w:val="22"/>
              </w:rPr>
              <w:t xml:space="preserve">For additional information, please contact </w:t>
            </w:r>
            <w:r w:rsidR="00270C4C" w:rsidRPr="00270C4C">
              <w:rPr>
                <w:b w:val="0"/>
                <w:i/>
                <w:sz w:val="22"/>
                <w:szCs w:val="22"/>
              </w:rPr>
              <w:t xml:space="preserve">the </w:t>
            </w:r>
            <w:r w:rsidRPr="00270C4C">
              <w:rPr>
                <w:b w:val="0"/>
                <w:i/>
                <w:sz w:val="22"/>
                <w:szCs w:val="22"/>
              </w:rPr>
              <w:t>Chair</w:t>
            </w:r>
            <w:r w:rsidR="00270C4C" w:rsidRPr="00270C4C">
              <w:rPr>
                <w:b w:val="0"/>
                <w:i/>
                <w:sz w:val="22"/>
                <w:szCs w:val="22"/>
              </w:rPr>
              <w:t xml:space="preserve">, </w:t>
            </w:r>
            <w:r w:rsidR="002874A6">
              <w:rPr>
                <w:b w:val="0"/>
                <w:i/>
                <w:sz w:val="22"/>
                <w:szCs w:val="22"/>
              </w:rPr>
              <w:t xml:space="preserve">Health Programs </w:t>
            </w:r>
          </w:p>
          <w:p w:rsidR="003B2A1A" w:rsidRPr="00270C4C" w:rsidRDefault="00237719" w:rsidP="00270C4C">
            <w:pPr>
              <w:pStyle w:val="Heading2"/>
              <w:tabs>
                <w:tab w:val="center" w:pos="4560"/>
              </w:tabs>
              <w:rPr>
                <w:b w:val="0"/>
                <w:sz w:val="22"/>
                <w:szCs w:val="22"/>
              </w:rPr>
            </w:pPr>
            <w:r>
              <w:rPr>
                <w:b w:val="0"/>
                <w:i/>
                <w:sz w:val="22"/>
                <w:szCs w:val="22"/>
              </w:rPr>
              <w:t>School of Health, Wellness and Continuing Education</w:t>
            </w:r>
          </w:p>
        </w:tc>
      </w:tr>
      <w:tr w:rsidR="003B2A1A">
        <w:trPr>
          <w:cantSplit/>
        </w:trPr>
        <w:tc>
          <w:tcPr>
            <w:tcW w:w="9558" w:type="dxa"/>
            <w:gridSpan w:val="6"/>
            <w:tcBorders>
              <w:top w:val="nil"/>
              <w:left w:val="single" w:sz="12" w:space="0" w:color="000000"/>
              <w:bottom w:val="single" w:sz="12" w:space="0" w:color="000000"/>
              <w:right w:val="single" w:sz="12" w:space="0" w:color="000000"/>
            </w:tcBorders>
          </w:tcPr>
          <w:p w:rsidR="003B2A1A" w:rsidRDefault="003B2A1A" w:rsidP="00191220">
            <w:pPr>
              <w:tabs>
                <w:tab w:val="center" w:pos="4560"/>
              </w:tabs>
              <w:jc w:val="center"/>
              <w:rPr>
                <w:rFonts w:ascii="Arial" w:hAnsi="Arial"/>
                <w:i/>
                <w:sz w:val="22"/>
                <w:szCs w:val="22"/>
                <w:lang w:val="en-GB"/>
              </w:rPr>
            </w:pPr>
            <w:r w:rsidRPr="00270C4C">
              <w:rPr>
                <w:rFonts w:ascii="Arial" w:hAnsi="Arial"/>
                <w:i/>
                <w:sz w:val="22"/>
                <w:szCs w:val="22"/>
                <w:lang w:val="en-GB"/>
              </w:rPr>
              <w:t>(705) 759-2554, Ext. 2689</w:t>
            </w:r>
          </w:p>
          <w:p w:rsidR="00270C4C" w:rsidRPr="00270C4C" w:rsidRDefault="00270C4C" w:rsidP="00191220">
            <w:pPr>
              <w:tabs>
                <w:tab w:val="center" w:pos="4560"/>
              </w:tabs>
              <w:jc w:val="center"/>
              <w:rPr>
                <w:rFonts w:ascii="Arial" w:hAnsi="Arial"/>
                <w:sz w:val="22"/>
                <w:szCs w:val="22"/>
              </w:rPr>
            </w:pPr>
          </w:p>
        </w:tc>
      </w:tr>
    </w:tbl>
    <w:p w:rsidR="00846E21" w:rsidRDefault="00846E21">
      <w:pPr>
        <w:tabs>
          <w:tab w:val="center" w:pos="4560"/>
        </w:tabs>
        <w:rPr>
          <w:i/>
          <w:lang w:val="en-GB"/>
        </w:rPr>
        <w:sectPr w:rsidR="00846E21" w:rsidSect="003C7168">
          <w:pgSz w:w="12240" w:h="15840"/>
          <w:pgMar w:top="1440" w:right="1440" w:bottom="720" w:left="1440" w:header="706" w:footer="706" w:gutter="0"/>
          <w:cols w:space="709"/>
        </w:sectPr>
      </w:pPr>
    </w:p>
    <w:p w:rsidR="00846E21" w:rsidRDefault="00970820">
      <w:pPr>
        <w:ind w:left="720"/>
        <w:jc w:val="both"/>
        <w:rPr>
          <w:rFonts w:ascii="Arial" w:hAnsi="Arial"/>
        </w:rPr>
      </w:pPr>
      <w:r w:rsidRPr="003275D5">
        <w:rPr>
          <w:rFonts w:ascii="Arial" w:hAnsi="Arial"/>
          <w:i/>
        </w:rPr>
        <w:lastRenderedPageBreak/>
        <w:t>“</w:t>
      </w:r>
      <w:r w:rsidR="00846E21" w:rsidRPr="003275D5">
        <w:rPr>
          <w:rFonts w:ascii="Arial" w:hAnsi="Arial"/>
          <w:i/>
        </w:rPr>
        <w:t>A competent professional nurse, in a quality setting, will practice according to standards, engage in practice and ongoing learning, to provide appropriate, effective, and ethical care, that contributes to the best possible health outcome for the client.</w:t>
      </w:r>
      <w:r w:rsidR="003275D5" w:rsidRPr="003275D5">
        <w:rPr>
          <w:rFonts w:ascii="Arial" w:hAnsi="Arial"/>
        </w:rPr>
        <w:t xml:space="preserve">” </w:t>
      </w:r>
      <w:r w:rsidR="003275D5">
        <w:rPr>
          <w:rFonts w:ascii="Arial" w:hAnsi="Arial"/>
        </w:rPr>
        <w:t>(</w:t>
      </w:r>
      <w:proofErr w:type="spellStart"/>
      <w:r w:rsidR="003275D5">
        <w:rPr>
          <w:rFonts w:ascii="Arial" w:hAnsi="Arial"/>
        </w:rPr>
        <w:t>CNO</w:t>
      </w:r>
      <w:proofErr w:type="spellEnd"/>
      <w:r w:rsidR="003275D5" w:rsidRPr="003275D5">
        <w:rPr>
          <w:rFonts w:ascii="Arial" w:hAnsi="Arial"/>
        </w:rPr>
        <w:t xml:space="preserve"> as ci</w:t>
      </w:r>
      <w:r w:rsidR="00965A6C">
        <w:rPr>
          <w:rFonts w:ascii="Arial" w:hAnsi="Arial"/>
        </w:rPr>
        <w:t>ted in Mackay &amp; Risk, 2001, p. 19</w:t>
      </w:r>
      <w:r w:rsidR="00846E21" w:rsidRPr="003275D5">
        <w:rPr>
          <w:rFonts w:ascii="Arial" w:hAnsi="Arial"/>
        </w:rPr>
        <w:t>).</w:t>
      </w:r>
      <w:r w:rsidR="00846E21">
        <w:rPr>
          <w:rFonts w:ascii="Arial" w:hAnsi="Arial"/>
        </w:rPr>
        <w:t xml:space="preserve"> </w:t>
      </w:r>
    </w:p>
    <w:p w:rsidR="00846E21" w:rsidRDefault="00846E21">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846E21">
        <w:tc>
          <w:tcPr>
            <w:tcW w:w="675" w:type="dxa"/>
            <w:tcBorders>
              <w:top w:val="nil"/>
              <w:left w:val="nil"/>
              <w:bottom w:val="nil"/>
              <w:right w:val="nil"/>
            </w:tcBorders>
          </w:tcPr>
          <w:p w:rsidR="00846E21" w:rsidRDefault="00846E21">
            <w:pPr>
              <w:rPr>
                <w:b/>
              </w:rPr>
            </w:pPr>
            <w:r>
              <w:rPr>
                <w:b/>
              </w:rPr>
              <w:t>I.</w:t>
            </w:r>
          </w:p>
        </w:tc>
        <w:tc>
          <w:tcPr>
            <w:tcW w:w="8793" w:type="dxa"/>
            <w:tcBorders>
              <w:top w:val="nil"/>
              <w:left w:val="nil"/>
              <w:bottom w:val="nil"/>
              <w:right w:val="nil"/>
            </w:tcBorders>
          </w:tcPr>
          <w:p w:rsidR="00846E21" w:rsidRDefault="00846E21">
            <w:r>
              <w:rPr>
                <w:b/>
              </w:rPr>
              <w:t>COURSE DESCRIPTION:</w:t>
            </w:r>
          </w:p>
          <w:p w:rsidR="00846E21" w:rsidRDefault="00846E21"/>
          <w:p w:rsidR="00846E21" w:rsidRDefault="00846E21">
            <w:pPr>
              <w:jc w:val="both"/>
              <w:rPr>
                <w:rFonts w:ascii="Helvetica" w:hAnsi="Helvetica"/>
              </w:rPr>
            </w:pPr>
            <w:r>
              <w:rPr>
                <w:rFonts w:ascii="Arial" w:hAnsi="Arial"/>
              </w:rPr>
              <w:t>This course will build on the philosophy and concepts examined in Professional Growth I (</w:t>
            </w:r>
            <w:proofErr w:type="spellStart"/>
            <w:r>
              <w:rPr>
                <w:rFonts w:ascii="Arial" w:hAnsi="Arial"/>
              </w:rPr>
              <w:t>NURS</w:t>
            </w:r>
            <w:proofErr w:type="spellEnd"/>
            <w:r>
              <w:rPr>
                <w:rFonts w:ascii="Arial" w:hAnsi="Arial"/>
              </w:rPr>
              <w:t xml:space="preserve"> 1056), and further the inquiry into the nature of the nursing profession within the context of professionalism.  Particular emphasis will be placed on advancing the understanding of the culture of nursing by critically examining the mechanisms of the p</w:t>
            </w:r>
            <w:r w:rsidR="00992968">
              <w:rPr>
                <w:rFonts w:ascii="Arial" w:hAnsi="Arial"/>
              </w:rPr>
              <w:t>rofessionaliz</w:t>
            </w:r>
            <w:r>
              <w:rPr>
                <w:rFonts w:ascii="Arial" w:hAnsi="Arial"/>
              </w:rPr>
              <w:t xml:space="preserve">ation of nursing and their relationship to professional autonomy, scope of practice and professional conduct.  Areas of focus will include: philosophical underpinnings of the Code of Ethics for Registered Nurses, socialization of the nursing profession, the influence of Canadian health care systems on the profession, current issues and trends in nursing and future directions for nursing.  The context of the discussions will be primarily within the Canadian and </w:t>
            </w:r>
            <w:smartTag w:uri="urn:schemas-microsoft-com:office:smarttags" w:element="place">
              <w:smartTag w:uri="urn:schemas-microsoft-com:office:smarttags" w:element="State">
                <w:r>
                  <w:rPr>
                    <w:rFonts w:ascii="Arial" w:hAnsi="Arial"/>
                  </w:rPr>
                  <w:t>Ontario</w:t>
                </w:r>
              </w:smartTag>
            </w:smartTag>
            <w:r>
              <w:rPr>
                <w:rFonts w:ascii="Arial" w:hAnsi="Arial"/>
              </w:rPr>
              <w:t xml:space="preserve"> health care, legal and professional  systems.</w:t>
            </w:r>
          </w:p>
        </w:tc>
      </w:tr>
    </w:tbl>
    <w:p w:rsidR="00846E21" w:rsidRDefault="00846E21"/>
    <w:p w:rsidR="00846E21" w:rsidRDefault="00846E21"/>
    <w:tbl>
      <w:tblPr>
        <w:tblW w:w="0" w:type="auto"/>
        <w:tblLayout w:type="fixed"/>
        <w:tblLook w:val="0000" w:firstRow="0" w:lastRow="0" w:firstColumn="0" w:lastColumn="0" w:noHBand="0" w:noVBand="0"/>
      </w:tblPr>
      <w:tblGrid>
        <w:gridCol w:w="675"/>
        <w:gridCol w:w="8793"/>
      </w:tblGrid>
      <w:tr w:rsidR="00846E21">
        <w:trPr>
          <w:cantSplit/>
        </w:trPr>
        <w:tc>
          <w:tcPr>
            <w:tcW w:w="675" w:type="dxa"/>
            <w:tcBorders>
              <w:top w:val="nil"/>
              <w:left w:val="nil"/>
              <w:bottom w:val="nil"/>
              <w:right w:val="nil"/>
            </w:tcBorders>
          </w:tcPr>
          <w:p w:rsidR="00846E21" w:rsidRDefault="00846E21">
            <w:pPr>
              <w:rPr>
                <w:b/>
              </w:rPr>
            </w:pPr>
            <w:r>
              <w:rPr>
                <w:b/>
              </w:rPr>
              <w:t>II.</w:t>
            </w:r>
          </w:p>
        </w:tc>
        <w:tc>
          <w:tcPr>
            <w:tcW w:w="8793" w:type="dxa"/>
            <w:tcBorders>
              <w:top w:val="nil"/>
              <w:left w:val="nil"/>
              <w:bottom w:val="nil"/>
              <w:right w:val="nil"/>
            </w:tcBorders>
          </w:tcPr>
          <w:p w:rsidR="00846E21" w:rsidRPr="0018040F" w:rsidRDefault="00891F33">
            <w:pPr>
              <w:rPr>
                <w:b/>
              </w:rPr>
            </w:pPr>
            <w:r>
              <w:rPr>
                <w:b/>
              </w:rPr>
              <w:t xml:space="preserve">LEARNING OUTCOMES/POTENTIAL </w:t>
            </w:r>
            <w:r w:rsidR="00846E21">
              <w:rPr>
                <w:b/>
              </w:rPr>
              <w:t>ELEMENTS OF THE PERFORMANCE:</w:t>
            </w:r>
            <w:r>
              <w:rPr>
                <w:b/>
              </w:rPr>
              <w:t xml:space="preserve">   </w:t>
            </w:r>
            <w:r w:rsidR="0018040F" w:rsidRPr="0018040F">
              <w:rPr>
                <w:b/>
              </w:rPr>
              <w:t>ENDS-IN-VIEW</w:t>
            </w:r>
          </w:p>
        </w:tc>
      </w:tr>
      <w:tr w:rsidR="00846E21">
        <w:trPr>
          <w:cantSplit/>
        </w:trPr>
        <w:tc>
          <w:tcPr>
            <w:tcW w:w="675" w:type="dxa"/>
            <w:tcBorders>
              <w:top w:val="nil"/>
              <w:left w:val="nil"/>
              <w:bottom w:val="nil"/>
              <w:right w:val="nil"/>
            </w:tcBorders>
          </w:tcPr>
          <w:p w:rsidR="00846E21" w:rsidRDefault="00846E21"/>
        </w:tc>
        <w:tc>
          <w:tcPr>
            <w:tcW w:w="8793" w:type="dxa"/>
            <w:tcBorders>
              <w:top w:val="nil"/>
              <w:left w:val="nil"/>
              <w:bottom w:val="nil"/>
              <w:right w:val="nil"/>
            </w:tcBorders>
          </w:tcPr>
          <w:p w:rsidR="00846E21" w:rsidRDefault="00846E21">
            <w:pPr>
              <w:rPr>
                <w:rFonts w:ascii="Helvetica" w:hAnsi="Helvetica"/>
                <w:bCs/>
                <w:lang w:val="en-GB"/>
              </w:rPr>
            </w:pPr>
            <w:r>
              <w:rPr>
                <w:rFonts w:ascii="Helvetica" w:hAnsi="Helvetica"/>
                <w:bCs/>
                <w:lang w:val="en-GB"/>
              </w:rPr>
              <w:t>The intention of this course is to provide the learners with opportunities to</w:t>
            </w:r>
            <w:r w:rsidR="00726116">
              <w:rPr>
                <w:rFonts w:ascii="Helvetica" w:hAnsi="Helvetica"/>
                <w:bCs/>
                <w:lang w:val="en-GB"/>
              </w:rPr>
              <w:t xml:space="preserve"> engage in</w:t>
            </w:r>
            <w:r>
              <w:rPr>
                <w:rFonts w:ascii="Helvetica" w:hAnsi="Helvetica"/>
                <w:bCs/>
                <w:lang w:val="en-GB"/>
              </w:rPr>
              <w:t>:</w:t>
            </w:r>
          </w:p>
          <w:p w:rsidR="00891F33" w:rsidRDefault="00891F33">
            <w:pPr>
              <w:rPr>
                <w:rFonts w:ascii="Helvetica" w:hAnsi="Helvetica"/>
                <w:bCs/>
                <w:lang w:val="en-GB"/>
              </w:rPr>
            </w:pPr>
          </w:p>
          <w:p w:rsidR="00846E21" w:rsidRDefault="00726116">
            <w:pPr>
              <w:numPr>
                <w:ilvl w:val="0"/>
                <w:numId w:val="12"/>
              </w:numPr>
              <w:jc w:val="both"/>
              <w:rPr>
                <w:rFonts w:ascii="Arial" w:hAnsi="Arial"/>
              </w:rPr>
            </w:pPr>
            <w:r>
              <w:rPr>
                <w:rFonts w:ascii="Arial" w:hAnsi="Arial"/>
              </w:rPr>
              <w:t>The critical analysis of</w:t>
            </w:r>
            <w:r w:rsidR="00846E21">
              <w:rPr>
                <w:rFonts w:ascii="Arial" w:hAnsi="Arial"/>
              </w:rPr>
              <w:t xml:space="preserve"> selected ethical questions.</w:t>
            </w:r>
          </w:p>
          <w:p w:rsidR="00846E21" w:rsidRDefault="00726116">
            <w:pPr>
              <w:numPr>
                <w:ilvl w:val="0"/>
                <w:numId w:val="12"/>
              </w:numPr>
              <w:jc w:val="both"/>
              <w:rPr>
                <w:rFonts w:ascii="Arial" w:hAnsi="Arial"/>
              </w:rPr>
            </w:pPr>
            <w:r>
              <w:rPr>
                <w:rFonts w:ascii="Arial" w:hAnsi="Arial"/>
              </w:rPr>
              <w:t xml:space="preserve">The critical analysis of </w:t>
            </w:r>
            <w:r w:rsidR="00846E21">
              <w:rPr>
                <w:rFonts w:ascii="Arial" w:hAnsi="Arial"/>
              </w:rPr>
              <w:t>nursing within a professional context, particularly reflecting on its autonomy.</w:t>
            </w:r>
          </w:p>
          <w:p w:rsidR="00846E21" w:rsidRDefault="00726116">
            <w:pPr>
              <w:numPr>
                <w:ilvl w:val="0"/>
                <w:numId w:val="12"/>
              </w:numPr>
              <w:jc w:val="both"/>
              <w:rPr>
                <w:rFonts w:ascii="Arial" w:hAnsi="Arial"/>
              </w:rPr>
            </w:pPr>
            <w:r>
              <w:rPr>
                <w:rFonts w:ascii="Arial" w:hAnsi="Arial"/>
              </w:rPr>
              <w:t>The d</w:t>
            </w:r>
            <w:r w:rsidR="00846E21">
              <w:rPr>
                <w:rFonts w:ascii="Arial" w:hAnsi="Arial"/>
              </w:rPr>
              <w:t>evelop</w:t>
            </w:r>
            <w:r>
              <w:rPr>
                <w:rFonts w:ascii="Arial" w:hAnsi="Arial"/>
              </w:rPr>
              <w:t xml:space="preserve">ment of </w:t>
            </w:r>
            <w:r w:rsidR="00846E21">
              <w:rPr>
                <w:rFonts w:ascii="Arial" w:hAnsi="Arial"/>
              </w:rPr>
              <w:t>deeper personal understanding of the meaning of being a professional nurse in practice.</w:t>
            </w:r>
          </w:p>
          <w:p w:rsidR="00846E21" w:rsidRDefault="00726116">
            <w:pPr>
              <w:numPr>
                <w:ilvl w:val="0"/>
                <w:numId w:val="12"/>
              </w:numPr>
              <w:jc w:val="both"/>
              <w:rPr>
                <w:rFonts w:ascii="Arial" w:hAnsi="Arial"/>
              </w:rPr>
            </w:pPr>
            <w:r>
              <w:rPr>
                <w:rFonts w:ascii="Arial" w:hAnsi="Arial"/>
              </w:rPr>
              <w:t>A</w:t>
            </w:r>
            <w:r w:rsidR="00846E21">
              <w:rPr>
                <w:rFonts w:ascii="Arial" w:hAnsi="Arial"/>
              </w:rPr>
              <w:t xml:space="preserve"> clear understanding of </w:t>
            </w:r>
            <w:proofErr w:type="spellStart"/>
            <w:r w:rsidR="00846E21">
              <w:rPr>
                <w:rFonts w:ascii="Arial" w:hAnsi="Arial"/>
              </w:rPr>
              <w:t>CNO’s</w:t>
            </w:r>
            <w:proofErr w:type="spellEnd"/>
            <w:r w:rsidR="00846E21">
              <w:rPr>
                <w:rFonts w:ascii="Arial" w:hAnsi="Arial"/>
              </w:rPr>
              <w:t xml:space="preserve"> Standards of Practice.</w:t>
            </w:r>
          </w:p>
          <w:p w:rsidR="00846E21" w:rsidRDefault="00846E21">
            <w:pPr>
              <w:numPr>
                <w:ilvl w:val="0"/>
                <w:numId w:val="12"/>
              </w:numPr>
              <w:jc w:val="both"/>
              <w:rPr>
                <w:rFonts w:ascii="Arial" w:hAnsi="Arial"/>
              </w:rPr>
            </w:pPr>
            <w:r>
              <w:rPr>
                <w:rFonts w:ascii="Arial" w:hAnsi="Arial"/>
              </w:rPr>
              <w:t>C</w:t>
            </w:r>
            <w:r w:rsidR="00726116">
              <w:rPr>
                <w:rFonts w:ascii="Arial" w:hAnsi="Arial"/>
              </w:rPr>
              <w:t>ritical examination of</w:t>
            </w:r>
            <w:r>
              <w:rPr>
                <w:rFonts w:ascii="Arial" w:hAnsi="Arial"/>
              </w:rPr>
              <w:t xml:space="preserve"> current issues and trends in nursing.</w:t>
            </w:r>
          </w:p>
          <w:p w:rsidR="00846E21" w:rsidRDefault="00846E21">
            <w:pPr>
              <w:numPr>
                <w:ilvl w:val="0"/>
                <w:numId w:val="12"/>
              </w:numPr>
              <w:jc w:val="both"/>
              <w:rPr>
                <w:rFonts w:ascii="Arial" w:hAnsi="Arial"/>
              </w:rPr>
            </w:pPr>
            <w:r>
              <w:rPr>
                <w:rFonts w:ascii="Arial" w:hAnsi="Arial"/>
              </w:rPr>
              <w:t>Discuss</w:t>
            </w:r>
            <w:r w:rsidR="00726116">
              <w:rPr>
                <w:rFonts w:ascii="Arial" w:hAnsi="Arial"/>
              </w:rPr>
              <w:t>ion of</w:t>
            </w:r>
            <w:r>
              <w:rPr>
                <w:rFonts w:ascii="Arial" w:hAnsi="Arial"/>
              </w:rPr>
              <w:t xml:space="preserve"> future directions in nursing.</w:t>
            </w:r>
          </w:p>
          <w:p w:rsidR="00846E21" w:rsidRDefault="00EA19A4">
            <w:pPr>
              <w:numPr>
                <w:ilvl w:val="0"/>
                <w:numId w:val="12"/>
              </w:numPr>
              <w:jc w:val="both"/>
              <w:rPr>
                <w:rFonts w:ascii="Arial" w:hAnsi="Arial"/>
              </w:rPr>
            </w:pPr>
            <w:r>
              <w:rPr>
                <w:rFonts w:ascii="Arial" w:hAnsi="Arial"/>
              </w:rPr>
              <w:t>The development of an u</w:t>
            </w:r>
            <w:r w:rsidR="00846E21">
              <w:rPr>
                <w:rFonts w:ascii="Arial" w:hAnsi="Arial"/>
              </w:rPr>
              <w:t>nderstand</w:t>
            </w:r>
            <w:r w:rsidR="00726116">
              <w:rPr>
                <w:rFonts w:ascii="Arial" w:hAnsi="Arial"/>
              </w:rPr>
              <w:t>ing of</w:t>
            </w:r>
            <w:r w:rsidR="00846E21">
              <w:rPr>
                <w:rFonts w:ascii="Arial" w:hAnsi="Arial"/>
              </w:rPr>
              <w:t xml:space="preserve"> the legal asp</w:t>
            </w:r>
            <w:r>
              <w:rPr>
                <w:rFonts w:ascii="Arial" w:hAnsi="Arial"/>
              </w:rPr>
              <w:t>ects of health care and nursing</w:t>
            </w:r>
            <w:r w:rsidR="00846E21">
              <w:rPr>
                <w:rFonts w:ascii="Arial" w:hAnsi="Arial"/>
              </w:rPr>
              <w:t>.</w:t>
            </w:r>
          </w:p>
          <w:p w:rsidR="00846E21" w:rsidRDefault="00846E21">
            <w:pPr>
              <w:jc w:val="both"/>
              <w:rPr>
                <w:b/>
              </w:rPr>
            </w:pPr>
          </w:p>
          <w:p w:rsidR="00846E21" w:rsidRDefault="0018040F">
            <w:pPr>
              <w:rPr>
                <w:rFonts w:ascii="Helvetica" w:hAnsi="Helvetica"/>
                <w:b/>
                <w:u w:val="single"/>
                <w:lang w:val="en-GB"/>
              </w:rPr>
            </w:pPr>
            <w:r>
              <w:rPr>
                <w:rFonts w:ascii="Helvetica" w:hAnsi="Helvetica"/>
                <w:b/>
                <w:u w:val="single"/>
                <w:lang w:val="en-GB"/>
              </w:rPr>
              <w:t xml:space="preserve">LEARNING </w:t>
            </w:r>
            <w:r w:rsidR="00846E21">
              <w:rPr>
                <w:rFonts w:ascii="Helvetica" w:hAnsi="Helvetica"/>
                <w:b/>
                <w:u w:val="single"/>
                <w:lang w:val="en-GB"/>
              </w:rPr>
              <w:t>PROCESS:</w:t>
            </w:r>
          </w:p>
          <w:p w:rsidR="00846E21" w:rsidRDefault="00846E21">
            <w:pPr>
              <w:rPr>
                <w:rFonts w:ascii="Helvetica" w:hAnsi="Helvetica"/>
                <w:b/>
                <w:u w:val="single"/>
                <w:lang w:val="en-GB"/>
              </w:rPr>
            </w:pPr>
          </w:p>
          <w:p w:rsidR="00846E21" w:rsidRDefault="00846E21">
            <w:pPr>
              <w:jc w:val="both"/>
            </w:pPr>
            <w:r>
              <w:rPr>
                <w:rFonts w:ascii="Arial" w:hAnsi="Arial"/>
              </w:rPr>
              <w:t xml:space="preserve">Learning activities are designed to engage participants in reflection on professionalism in nursing practice and their own professional growth through dialogue, past and present experience and observations from their nursing practice.  Case study, presentation, group discussion, </w:t>
            </w:r>
            <w:proofErr w:type="spellStart"/>
            <w:r w:rsidR="00E2022B">
              <w:rPr>
                <w:rFonts w:ascii="Arial" w:hAnsi="Arial"/>
              </w:rPr>
              <w:t>LMS</w:t>
            </w:r>
            <w:proofErr w:type="spellEnd"/>
            <w:r w:rsidR="00E2022B">
              <w:rPr>
                <w:rFonts w:ascii="Arial" w:hAnsi="Arial"/>
              </w:rPr>
              <w:t xml:space="preserve"> bulletin board postings, </w:t>
            </w:r>
            <w:r>
              <w:rPr>
                <w:rFonts w:ascii="Arial" w:hAnsi="Arial"/>
              </w:rPr>
              <w:t>self-reflection and formal debate methods of learning will be used.</w:t>
            </w:r>
            <w:r w:rsidR="0018040F">
              <w:rPr>
                <w:rFonts w:ascii="Arial" w:hAnsi="Arial"/>
              </w:rPr>
              <w:t xml:space="preserve">   </w:t>
            </w:r>
          </w:p>
        </w:tc>
      </w:tr>
    </w:tbl>
    <w:p w:rsidR="00846E21" w:rsidRDefault="00846E21"/>
    <w:tbl>
      <w:tblPr>
        <w:tblW w:w="0" w:type="auto"/>
        <w:tblLayout w:type="fixed"/>
        <w:tblLook w:val="0000" w:firstRow="0" w:lastRow="0" w:firstColumn="0" w:lastColumn="0" w:noHBand="0" w:noVBand="0"/>
      </w:tblPr>
      <w:tblGrid>
        <w:gridCol w:w="675"/>
        <w:gridCol w:w="8703"/>
      </w:tblGrid>
      <w:tr w:rsidR="00846E21">
        <w:trPr>
          <w:cantSplit/>
        </w:trPr>
        <w:tc>
          <w:tcPr>
            <w:tcW w:w="675" w:type="dxa"/>
            <w:tcBorders>
              <w:top w:val="nil"/>
              <w:left w:val="nil"/>
              <w:bottom w:val="nil"/>
              <w:right w:val="nil"/>
            </w:tcBorders>
          </w:tcPr>
          <w:p w:rsidR="00846E21" w:rsidRPr="00270C4C" w:rsidRDefault="00846E21">
            <w:pPr>
              <w:rPr>
                <w:rFonts w:ascii="Arial" w:hAnsi="Arial" w:cs="Arial"/>
                <w:b/>
              </w:rPr>
            </w:pPr>
            <w:r w:rsidRPr="00270C4C">
              <w:rPr>
                <w:rFonts w:ascii="Arial" w:hAnsi="Arial" w:cs="Arial"/>
                <w:b/>
              </w:rPr>
              <w:lastRenderedPageBreak/>
              <w:t>III.</w:t>
            </w:r>
          </w:p>
        </w:tc>
        <w:tc>
          <w:tcPr>
            <w:tcW w:w="8703" w:type="dxa"/>
            <w:tcBorders>
              <w:top w:val="nil"/>
              <w:left w:val="nil"/>
              <w:bottom w:val="nil"/>
              <w:right w:val="nil"/>
            </w:tcBorders>
          </w:tcPr>
          <w:p w:rsidR="00846E21" w:rsidRPr="00270C4C" w:rsidRDefault="00270C4C">
            <w:pPr>
              <w:rPr>
                <w:rFonts w:ascii="Arial" w:hAnsi="Arial" w:cs="Arial"/>
                <w:b/>
              </w:rPr>
            </w:pPr>
            <w:r>
              <w:rPr>
                <w:rFonts w:ascii="Arial" w:hAnsi="Arial" w:cs="Arial"/>
                <w:b/>
              </w:rPr>
              <w:t xml:space="preserve">CORE CONCEPTS:  </w:t>
            </w:r>
            <w:r w:rsidR="00846E21" w:rsidRPr="00270C4C">
              <w:rPr>
                <w:rFonts w:ascii="Arial" w:hAnsi="Arial" w:cs="Arial"/>
                <w:b/>
              </w:rPr>
              <w:t>OVERV</w:t>
            </w:r>
            <w:r w:rsidR="0018040F" w:rsidRPr="00270C4C">
              <w:rPr>
                <w:rFonts w:ascii="Arial" w:hAnsi="Arial" w:cs="Arial"/>
                <w:b/>
              </w:rPr>
              <w:t>IEW</w:t>
            </w:r>
          </w:p>
          <w:p w:rsidR="00846E21" w:rsidRDefault="00846E21">
            <w:pPr>
              <w:rPr>
                <w:rFonts w:ascii="Arial" w:hAnsi="Arial"/>
              </w:rPr>
            </w:pPr>
          </w:p>
          <w:p w:rsidR="00846E21" w:rsidRDefault="00846E21">
            <w:pPr>
              <w:rPr>
                <w:rFonts w:ascii="Arial" w:hAnsi="Arial"/>
              </w:rPr>
            </w:pPr>
            <w:r>
              <w:rPr>
                <w:rFonts w:ascii="Arial" w:hAnsi="Arial"/>
              </w:rPr>
              <w:t>The course content is organized around two major concepts:  professionalism and transitions/change.</w:t>
            </w:r>
          </w:p>
          <w:p w:rsidR="00846E21" w:rsidRDefault="00846E21">
            <w:pPr>
              <w:rPr>
                <w:rFonts w:ascii="Arial" w:hAnsi="Arial"/>
              </w:rPr>
            </w:pPr>
          </w:p>
          <w:p w:rsidR="00846E21" w:rsidRDefault="00846E21">
            <w:pPr>
              <w:jc w:val="both"/>
              <w:rPr>
                <w:rFonts w:ascii="Arial" w:hAnsi="Arial"/>
                <w:b/>
                <w:u w:val="single"/>
              </w:rPr>
            </w:pPr>
            <w:r>
              <w:rPr>
                <w:rFonts w:ascii="Arial" w:hAnsi="Arial"/>
                <w:b/>
                <w:u w:val="single"/>
              </w:rPr>
              <w:t>Professionalism (The Professional Nursing Culture)</w:t>
            </w:r>
          </w:p>
          <w:p w:rsidR="00846E21" w:rsidRDefault="00846E21">
            <w:pPr>
              <w:numPr>
                <w:ilvl w:val="0"/>
                <w:numId w:val="1"/>
              </w:numPr>
              <w:jc w:val="both"/>
              <w:rPr>
                <w:rFonts w:ascii="Arial" w:hAnsi="Arial"/>
              </w:rPr>
            </w:pPr>
            <w:r>
              <w:rPr>
                <w:rFonts w:ascii="Arial" w:hAnsi="Arial"/>
              </w:rPr>
              <w:t>Self-governance (mechanisms of law, ethics, standards, education)</w:t>
            </w:r>
          </w:p>
          <w:p w:rsidR="00846E21" w:rsidRDefault="00846E21">
            <w:pPr>
              <w:numPr>
                <w:ilvl w:val="0"/>
                <w:numId w:val="1"/>
              </w:numPr>
              <w:jc w:val="both"/>
              <w:rPr>
                <w:rFonts w:ascii="Arial" w:hAnsi="Arial"/>
              </w:rPr>
            </w:pPr>
            <w:r>
              <w:rPr>
                <w:rFonts w:ascii="Arial" w:hAnsi="Arial"/>
              </w:rPr>
              <w:t>Professional socialization (values clarification, professional identity)</w:t>
            </w:r>
          </w:p>
          <w:p w:rsidR="00846E21" w:rsidRDefault="00846E21">
            <w:pPr>
              <w:numPr>
                <w:ilvl w:val="0"/>
                <w:numId w:val="1"/>
              </w:numPr>
              <w:jc w:val="both"/>
              <w:rPr>
                <w:rFonts w:ascii="Arial" w:hAnsi="Arial"/>
              </w:rPr>
            </w:pPr>
            <w:r>
              <w:rPr>
                <w:rFonts w:ascii="Arial" w:hAnsi="Arial"/>
              </w:rPr>
              <w:t>Professional nurse/client covenant (ethics, rights/obligations, privacy, confidentiality)</w:t>
            </w:r>
          </w:p>
          <w:p w:rsidR="00846E21" w:rsidRDefault="00846E21">
            <w:pPr>
              <w:numPr>
                <w:ilvl w:val="0"/>
                <w:numId w:val="1"/>
              </w:numPr>
              <w:jc w:val="both"/>
              <w:rPr>
                <w:rFonts w:ascii="Arial" w:hAnsi="Arial"/>
              </w:rPr>
            </w:pPr>
            <w:r>
              <w:rPr>
                <w:rFonts w:ascii="Arial" w:hAnsi="Arial"/>
              </w:rPr>
              <w:t>Professionalism within a caring framework (ethical frameworks, standards, legal responsibilities, rights/obligations).</w:t>
            </w:r>
          </w:p>
          <w:p w:rsidR="00846E21" w:rsidRDefault="00846E21">
            <w:pPr>
              <w:jc w:val="both"/>
              <w:rPr>
                <w:rFonts w:ascii="Arial" w:hAnsi="Arial"/>
              </w:rPr>
            </w:pPr>
          </w:p>
          <w:p w:rsidR="00846E21" w:rsidRDefault="00846E21">
            <w:pPr>
              <w:jc w:val="both"/>
              <w:rPr>
                <w:rFonts w:ascii="Arial" w:hAnsi="Arial"/>
                <w:b/>
                <w:u w:val="single"/>
              </w:rPr>
            </w:pPr>
            <w:r>
              <w:rPr>
                <w:rFonts w:ascii="Arial" w:hAnsi="Arial"/>
                <w:b/>
                <w:u w:val="single"/>
              </w:rPr>
              <w:t>Transitions/Changes (The Professional Nurse Context)</w:t>
            </w:r>
          </w:p>
          <w:p w:rsidR="00846E21" w:rsidRDefault="00846E21">
            <w:pPr>
              <w:numPr>
                <w:ilvl w:val="0"/>
                <w:numId w:val="2"/>
              </w:numPr>
              <w:jc w:val="both"/>
              <w:rPr>
                <w:rFonts w:ascii="Arial" w:hAnsi="Arial"/>
              </w:rPr>
            </w:pPr>
            <w:r>
              <w:rPr>
                <w:rFonts w:ascii="Arial" w:hAnsi="Arial"/>
              </w:rPr>
              <w:t>Transitions/changes (health care system, nursing)</w:t>
            </w:r>
          </w:p>
          <w:p w:rsidR="00846E21" w:rsidRDefault="00846E21">
            <w:pPr>
              <w:numPr>
                <w:ilvl w:val="0"/>
                <w:numId w:val="2"/>
              </w:numPr>
              <w:jc w:val="both"/>
              <w:rPr>
                <w:rFonts w:ascii="Arial" w:hAnsi="Arial"/>
              </w:rPr>
            </w:pPr>
            <w:r>
              <w:rPr>
                <w:rFonts w:ascii="Arial" w:hAnsi="Arial"/>
              </w:rPr>
              <w:t>Role socialization within a professional and legal environment (role conflict, internal and external to the profession)</w:t>
            </w:r>
          </w:p>
          <w:p w:rsidR="00846E21" w:rsidRDefault="00846E21">
            <w:pPr>
              <w:numPr>
                <w:ilvl w:val="0"/>
                <w:numId w:val="2"/>
              </w:numPr>
              <w:jc w:val="both"/>
            </w:pPr>
            <w:r>
              <w:rPr>
                <w:rFonts w:ascii="Arial" w:hAnsi="Arial"/>
              </w:rPr>
              <w:t>Hegemony influencing nursing practice (power)</w:t>
            </w:r>
          </w:p>
          <w:p w:rsidR="00846E21" w:rsidRDefault="00846E21">
            <w:pPr>
              <w:jc w:val="both"/>
            </w:pPr>
          </w:p>
        </w:tc>
      </w:tr>
    </w:tbl>
    <w:p w:rsidR="00846E21" w:rsidRDefault="00846E21"/>
    <w:tbl>
      <w:tblPr>
        <w:tblW w:w="0" w:type="auto"/>
        <w:tblLayout w:type="fixed"/>
        <w:tblLook w:val="0000" w:firstRow="0" w:lastRow="0" w:firstColumn="0" w:lastColumn="0" w:noHBand="0" w:noVBand="0"/>
      </w:tblPr>
      <w:tblGrid>
        <w:gridCol w:w="675"/>
        <w:gridCol w:w="8703"/>
      </w:tblGrid>
      <w:tr w:rsidR="00846E21">
        <w:trPr>
          <w:cantSplit/>
        </w:trPr>
        <w:tc>
          <w:tcPr>
            <w:tcW w:w="675" w:type="dxa"/>
            <w:tcBorders>
              <w:top w:val="nil"/>
              <w:left w:val="nil"/>
              <w:bottom w:val="nil"/>
              <w:right w:val="nil"/>
            </w:tcBorders>
          </w:tcPr>
          <w:p w:rsidR="00846E21" w:rsidRPr="00270C4C" w:rsidRDefault="00846E21">
            <w:pPr>
              <w:rPr>
                <w:rFonts w:ascii="Arial" w:hAnsi="Arial" w:cs="Arial"/>
                <w:b/>
              </w:rPr>
            </w:pPr>
            <w:r w:rsidRPr="00270C4C">
              <w:rPr>
                <w:rFonts w:ascii="Arial" w:hAnsi="Arial" w:cs="Arial"/>
                <w:b/>
              </w:rPr>
              <w:t>IV.</w:t>
            </w:r>
          </w:p>
        </w:tc>
        <w:tc>
          <w:tcPr>
            <w:tcW w:w="8703" w:type="dxa"/>
            <w:tcBorders>
              <w:top w:val="nil"/>
              <w:left w:val="nil"/>
              <w:bottom w:val="nil"/>
              <w:right w:val="nil"/>
            </w:tcBorders>
          </w:tcPr>
          <w:p w:rsidR="00846E21" w:rsidRPr="00270C4C" w:rsidRDefault="00846E21">
            <w:pPr>
              <w:rPr>
                <w:rFonts w:ascii="Arial" w:hAnsi="Arial" w:cs="Arial"/>
                <w:b/>
              </w:rPr>
            </w:pPr>
            <w:r w:rsidRPr="00270C4C">
              <w:rPr>
                <w:rFonts w:ascii="Arial" w:hAnsi="Arial" w:cs="Arial"/>
                <w:b/>
              </w:rPr>
              <w:t>RESOURCES/TEXTS/MATERIALS</w:t>
            </w:r>
            <w:r w:rsidR="00270C4C" w:rsidRPr="00270C4C">
              <w:rPr>
                <w:rFonts w:ascii="Arial" w:hAnsi="Arial" w:cs="Arial"/>
                <w:b/>
              </w:rPr>
              <w:t>:</w:t>
            </w:r>
          </w:p>
          <w:p w:rsidR="00846E21" w:rsidRPr="00270C4C" w:rsidRDefault="00846E21">
            <w:pPr>
              <w:rPr>
                <w:rFonts w:ascii="Arial" w:hAnsi="Arial" w:cs="Arial"/>
                <w:b/>
              </w:rPr>
            </w:pPr>
          </w:p>
          <w:p w:rsidR="00846E21" w:rsidRPr="00270C4C" w:rsidRDefault="00846E21">
            <w:pPr>
              <w:rPr>
                <w:rFonts w:ascii="Arial" w:hAnsi="Arial" w:cs="Arial"/>
              </w:rPr>
            </w:pPr>
            <w:r w:rsidRPr="00270C4C">
              <w:rPr>
                <w:rFonts w:ascii="Arial" w:hAnsi="Arial" w:cs="Arial"/>
                <w:b/>
              </w:rPr>
              <w:t>Required:</w:t>
            </w:r>
          </w:p>
          <w:p w:rsidR="00846E21" w:rsidRDefault="00846E21">
            <w:pPr>
              <w:ind w:left="720" w:hanging="720"/>
              <w:jc w:val="both"/>
              <w:rPr>
                <w:rFonts w:ascii="Georgia" w:hAnsi="Georgia"/>
              </w:rPr>
            </w:pPr>
          </w:p>
          <w:p w:rsidR="00320A44" w:rsidRDefault="00846E21">
            <w:pPr>
              <w:jc w:val="both"/>
              <w:rPr>
                <w:rFonts w:ascii="Arial" w:hAnsi="Arial"/>
              </w:rPr>
            </w:pPr>
            <w:r>
              <w:rPr>
                <w:rFonts w:ascii="Arial" w:hAnsi="Arial"/>
              </w:rPr>
              <w:t>Canadian Nurses Associati</w:t>
            </w:r>
            <w:r w:rsidR="00320A44">
              <w:rPr>
                <w:rFonts w:ascii="Arial" w:hAnsi="Arial"/>
              </w:rPr>
              <w:t xml:space="preserve">on (2008). </w:t>
            </w:r>
            <w:r w:rsidR="00320A44" w:rsidRPr="00320A44">
              <w:rPr>
                <w:rFonts w:ascii="Arial" w:hAnsi="Arial"/>
                <w:i/>
              </w:rPr>
              <w:t>Code of Ethics</w:t>
            </w:r>
            <w:r w:rsidR="00320A44">
              <w:rPr>
                <w:rFonts w:ascii="Arial" w:hAnsi="Arial"/>
              </w:rPr>
              <w:t>. Ottawa: Author.</w:t>
            </w:r>
          </w:p>
          <w:p w:rsidR="009F4301" w:rsidRDefault="00320A44">
            <w:pPr>
              <w:jc w:val="both"/>
              <w:rPr>
                <w:rFonts w:ascii="Arial" w:hAnsi="Arial"/>
              </w:rPr>
            </w:pPr>
            <w:r>
              <w:rPr>
                <w:rFonts w:ascii="Arial" w:hAnsi="Arial"/>
              </w:rPr>
              <w:t xml:space="preserve">      </w:t>
            </w:r>
            <w:r w:rsidR="00846E21">
              <w:rPr>
                <w:rFonts w:ascii="Arial" w:hAnsi="Arial"/>
              </w:rPr>
              <w:t>Available from</w:t>
            </w:r>
            <w:r>
              <w:rPr>
                <w:rFonts w:ascii="Arial" w:hAnsi="Arial"/>
              </w:rPr>
              <w:t xml:space="preserve"> </w:t>
            </w:r>
            <w:r w:rsidR="00846E21">
              <w:rPr>
                <w:rFonts w:ascii="Arial" w:hAnsi="Arial"/>
              </w:rPr>
              <w:t>th</w:t>
            </w:r>
            <w:r w:rsidR="009F4301">
              <w:rPr>
                <w:rFonts w:ascii="Arial" w:hAnsi="Arial"/>
              </w:rPr>
              <w:t>e Canadian Nurses Association web-site.</w:t>
            </w:r>
          </w:p>
          <w:p w:rsidR="00846E21" w:rsidRPr="009F4301" w:rsidRDefault="009F4301">
            <w:pPr>
              <w:jc w:val="both"/>
              <w:rPr>
                <w:rFonts w:ascii="Arial" w:hAnsi="Arial"/>
              </w:rPr>
            </w:pPr>
            <w:r>
              <w:rPr>
                <w:rFonts w:ascii="Arial" w:hAnsi="Arial"/>
              </w:rPr>
              <w:t xml:space="preserve">      </w:t>
            </w:r>
            <w:r w:rsidRPr="009F4301">
              <w:rPr>
                <w:rFonts w:ascii="Arial" w:hAnsi="Arial"/>
              </w:rPr>
              <w:t>http://cna-aiic.ca/cna/default_e.aspx</w:t>
            </w:r>
          </w:p>
          <w:p w:rsidR="00C32193" w:rsidRDefault="00846E21">
            <w:pPr>
              <w:jc w:val="both"/>
              <w:rPr>
                <w:rFonts w:ascii="Arial" w:hAnsi="Arial"/>
              </w:rPr>
            </w:pPr>
            <w:r>
              <w:rPr>
                <w:rFonts w:ascii="Arial" w:hAnsi="Arial"/>
              </w:rPr>
              <w:t xml:space="preserve">      </w:t>
            </w:r>
          </w:p>
          <w:p w:rsidR="009474F5" w:rsidRDefault="00846E21" w:rsidP="009474F5">
            <w:pPr>
              <w:jc w:val="both"/>
              <w:rPr>
                <w:rFonts w:ascii="Arial" w:hAnsi="Arial"/>
                <w:iCs/>
              </w:rPr>
            </w:pPr>
            <w:r>
              <w:rPr>
                <w:rFonts w:ascii="Arial" w:hAnsi="Arial"/>
              </w:rPr>
              <w:t xml:space="preserve">College of Nurses of Ontario:  </w:t>
            </w:r>
            <w:r w:rsidR="009F4301">
              <w:rPr>
                <w:rFonts w:ascii="Arial" w:hAnsi="Arial"/>
                <w:iCs/>
              </w:rPr>
              <w:t>A list of relevant documents will be</w:t>
            </w:r>
          </w:p>
          <w:p w:rsidR="00320A44" w:rsidRDefault="009F4301" w:rsidP="009474F5">
            <w:pPr>
              <w:jc w:val="both"/>
              <w:rPr>
                <w:rFonts w:ascii="Arial" w:hAnsi="Arial"/>
                <w:iCs/>
              </w:rPr>
            </w:pPr>
            <w:r>
              <w:rPr>
                <w:rFonts w:ascii="Arial" w:hAnsi="Arial"/>
                <w:iCs/>
              </w:rPr>
              <w:t xml:space="preserve"> </w:t>
            </w:r>
            <w:r w:rsidR="009474F5">
              <w:rPr>
                <w:rFonts w:ascii="Arial" w:hAnsi="Arial"/>
                <w:iCs/>
              </w:rPr>
              <w:t xml:space="preserve">     </w:t>
            </w:r>
            <w:r>
              <w:rPr>
                <w:rFonts w:ascii="Arial" w:hAnsi="Arial"/>
                <w:iCs/>
              </w:rPr>
              <w:t>provided in week 1</w:t>
            </w:r>
            <w:r w:rsidR="00320A44">
              <w:rPr>
                <w:rFonts w:ascii="Arial" w:hAnsi="Arial"/>
                <w:iCs/>
              </w:rPr>
              <w:t xml:space="preserve"> and/or in the learning activities. Stu</w:t>
            </w:r>
            <w:r>
              <w:rPr>
                <w:rFonts w:ascii="Arial" w:hAnsi="Arial"/>
                <w:iCs/>
              </w:rPr>
              <w:t>dents should</w:t>
            </w:r>
          </w:p>
          <w:p w:rsidR="009474F5" w:rsidRDefault="009F4301" w:rsidP="009474F5">
            <w:pPr>
              <w:jc w:val="both"/>
              <w:rPr>
                <w:rFonts w:ascii="Arial" w:hAnsi="Arial"/>
                <w:iCs/>
              </w:rPr>
            </w:pPr>
            <w:r>
              <w:rPr>
                <w:rFonts w:ascii="Arial" w:hAnsi="Arial"/>
                <w:iCs/>
              </w:rPr>
              <w:t xml:space="preserve"> </w:t>
            </w:r>
            <w:r w:rsidR="00320A44">
              <w:rPr>
                <w:rFonts w:ascii="Arial" w:hAnsi="Arial"/>
                <w:iCs/>
              </w:rPr>
              <w:t xml:space="preserve">     </w:t>
            </w:r>
            <w:r>
              <w:rPr>
                <w:rFonts w:ascii="Arial" w:hAnsi="Arial"/>
                <w:iCs/>
              </w:rPr>
              <w:t>download these and save them to</w:t>
            </w:r>
          </w:p>
          <w:p w:rsidR="009F4301" w:rsidRDefault="009F4301" w:rsidP="009474F5">
            <w:pPr>
              <w:jc w:val="both"/>
              <w:rPr>
                <w:rFonts w:ascii="Arial" w:hAnsi="Arial"/>
                <w:iCs/>
              </w:rPr>
            </w:pPr>
            <w:r>
              <w:rPr>
                <w:rFonts w:ascii="Arial" w:hAnsi="Arial"/>
                <w:iCs/>
              </w:rPr>
              <w:t xml:space="preserve"> </w:t>
            </w:r>
            <w:r w:rsidR="009474F5">
              <w:rPr>
                <w:rFonts w:ascii="Arial" w:hAnsi="Arial"/>
                <w:iCs/>
              </w:rPr>
              <w:t xml:space="preserve">     </w:t>
            </w:r>
            <w:r>
              <w:rPr>
                <w:rFonts w:ascii="Arial" w:hAnsi="Arial"/>
                <w:iCs/>
              </w:rPr>
              <w:t xml:space="preserve">PDF files or print a hard copy.  </w:t>
            </w:r>
            <w:hyperlink r:id="rId10" w:history="1">
              <w:r w:rsidRPr="00270E5D">
                <w:rPr>
                  <w:rStyle w:val="Hyperlink"/>
                  <w:rFonts w:ascii="Arial" w:hAnsi="Arial"/>
                  <w:iCs/>
                </w:rPr>
                <w:t>http://www.cno.org</w:t>
              </w:r>
            </w:hyperlink>
          </w:p>
          <w:p w:rsidR="00C32193" w:rsidRPr="00320A44" w:rsidRDefault="00320A44">
            <w:pPr>
              <w:jc w:val="both"/>
              <w:rPr>
                <w:rFonts w:ascii="Arial" w:hAnsi="Arial"/>
                <w:iCs/>
              </w:rPr>
            </w:pPr>
            <w:r>
              <w:rPr>
                <w:rFonts w:ascii="Arial" w:hAnsi="Arial"/>
                <w:iCs/>
              </w:rPr>
              <w:t xml:space="preserve">    </w:t>
            </w:r>
          </w:p>
          <w:p w:rsidR="003633AB" w:rsidRDefault="003633AB" w:rsidP="003633AB">
            <w:pPr>
              <w:jc w:val="both"/>
              <w:rPr>
                <w:rFonts w:ascii="Arial" w:hAnsi="Arial"/>
              </w:rPr>
            </w:pPr>
            <w:smartTag w:uri="urn:schemas-microsoft-com:office:smarttags" w:element="PlaceType">
              <w:r>
                <w:rPr>
                  <w:rFonts w:ascii="Arial" w:hAnsi="Arial"/>
                </w:rPr>
                <w:t>College</w:t>
              </w:r>
            </w:smartTag>
            <w:r>
              <w:rPr>
                <w:rFonts w:ascii="Arial" w:hAnsi="Arial"/>
              </w:rPr>
              <w:t xml:space="preserve"> of </w:t>
            </w:r>
            <w:smartTag w:uri="urn:schemas-microsoft-com:office:smarttags" w:element="PlaceName">
              <w:r>
                <w:rPr>
                  <w:rFonts w:ascii="Arial" w:hAnsi="Arial"/>
                </w:rPr>
                <w:t>Nurses</w:t>
              </w:r>
            </w:smartTag>
            <w:r>
              <w:rPr>
                <w:rFonts w:ascii="Arial" w:hAnsi="Arial"/>
              </w:rPr>
              <w:t xml:space="preserve"> of </w:t>
            </w:r>
            <w:smartTag w:uri="urn:schemas-microsoft-com:office:smarttags" w:element="place">
              <w:smartTag w:uri="urn:schemas-microsoft-com:office:smarttags" w:element="State">
                <w:r>
                  <w:rPr>
                    <w:rFonts w:ascii="Arial" w:hAnsi="Arial"/>
                  </w:rPr>
                  <w:t>Ontario</w:t>
                </w:r>
              </w:smartTag>
            </w:smartTag>
            <w:r>
              <w:rPr>
                <w:rFonts w:ascii="Arial" w:hAnsi="Arial"/>
              </w:rPr>
              <w:t xml:space="preserve">: Learning Modules found at </w:t>
            </w:r>
            <w:hyperlink r:id="rId11" w:history="1">
              <w:r w:rsidRPr="00335773">
                <w:rPr>
                  <w:rStyle w:val="Hyperlink"/>
                  <w:rFonts w:ascii="Arial" w:hAnsi="Arial"/>
                </w:rPr>
                <w:t>www.cno.org</w:t>
              </w:r>
            </w:hyperlink>
            <w:r>
              <w:rPr>
                <w:rFonts w:ascii="Arial" w:hAnsi="Arial"/>
              </w:rPr>
              <w:t xml:space="preserve">. </w:t>
            </w:r>
          </w:p>
          <w:p w:rsidR="003633AB" w:rsidRDefault="003633AB">
            <w:pPr>
              <w:jc w:val="both"/>
              <w:rPr>
                <w:rFonts w:ascii="Arial" w:hAnsi="Arial"/>
              </w:rPr>
            </w:pPr>
          </w:p>
          <w:p w:rsidR="00891F33" w:rsidRDefault="00846E21">
            <w:pPr>
              <w:jc w:val="both"/>
              <w:rPr>
                <w:rFonts w:ascii="Arial" w:hAnsi="Arial"/>
                <w:i/>
              </w:rPr>
            </w:pPr>
            <w:proofErr w:type="spellStart"/>
            <w:r>
              <w:rPr>
                <w:rFonts w:ascii="Arial" w:hAnsi="Arial"/>
              </w:rPr>
              <w:t>Keatings</w:t>
            </w:r>
            <w:proofErr w:type="spellEnd"/>
            <w:r>
              <w:rPr>
                <w:rFonts w:ascii="Arial" w:hAnsi="Arial"/>
              </w:rPr>
              <w:t xml:space="preserve">, M. &amp; </w:t>
            </w:r>
            <w:proofErr w:type="spellStart"/>
            <w:r w:rsidR="00891F33">
              <w:rPr>
                <w:rFonts w:ascii="Arial" w:hAnsi="Arial"/>
              </w:rPr>
              <w:t>O’Smith</w:t>
            </w:r>
            <w:proofErr w:type="spellEnd"/>
            <w:r w:rsidR="00891F33">
              <w:rPr>
                <w:rFonts w:ascii="Arial" w:hAnsi="Arial"/>
              </w:rPr>
              <w:t>, O. (201</w:t>
            </w:r>
            <w:r>
              <w:rPr>
                <w:rFonts w:ascii="Arial" w:hAnsi="Arial"/>
              </w:rPr>
              <w:t xml:space="preserve">0). </w:t>
            </w:r>
            <w:r>
              <w:rPr>
                <w:rFonts w:ascii="Arial" w:hAnsi="Arial"/>
                <w:i/>
              </w:rPr>
              <w:t>Ethical and legal issues in Canadian</w:t>
            </w:r>
          </w:p>
          <w:p w:rsidR="00846E21" w:rsidRDefault="00846E21">
            <w:pPr>
              <w:jc w:val="both"/>
              <w:rPr>
                <w:rFonts w:ascii="Arial" w:hAnsi="Arial"/>
              </w:rPr>
            </w:pPr>
            <w:r>
              <w:rPr>
                <w:rFonts w:ascii="Arial" w:hAnsi="Arial"/>
                <w:i/>
              </w:rPr>
              <w:t xml:space="preserve"> </w:t>
            </w:r>
            <w:r w:rsidR="00891F33">
              <w:rPr>
                <w:rFonts w:ascii="Arial" w:hAnsi="Arial"/>
                <w:i/>
              </w:rPr>
              <w:t xml:space="preserve">     </w:t>
            </w:r>
            <w:r w:rsidR="00EA19A4">
              <w:rPr>
                <w:rFonts w:ascii="Arial" w:hAnsi="Arial"/>
                <w:i/>
              </w:rPr>
              <w:t>N</w:t>
            </w:r>
            <w:r>
              <w:rPr>
                <w:rFonts w:ascii="Arial" w:hAnsi="Arial"/>
                <w:i/>
              </w:rPr>
              <w:t>ursing</w:t>
            </w:r>
            <w:r>
              <w:rPr>
                <w:rFonts w:ascii="Arial" w:hAnsi="Arial"/>
              </w:rPr>
              <w:t xml:space="preserve">. </w:t>
            </w:r>
            <w:r w:rsidR="00891F33">
              <w:rPr>
                <w:rFonts w:ascii="Arial" w:hAnsi="Arial"/>
              </w:rPr>
              <w:t>(3</w:t>
            </w:r>
            <w:r w:rsidR="00891F33">
              <w:rPr>
                <w:rFonts w:ascii="Arial" w:hAnsi="Arial"/>
                <w:vertAlign w:val="superscript"/>
              </w:rPr>
              <w:t>rd</w:t>
            </w:r>
            <w:r w:rsidR="00320A44">
              <w:rPr>
                <w:rFonts w:ascii="Arial" w:hAnsi="Arial"/>
              </w:rPr>
              <w:t xml:space="preserve"> E</w:t>
            </w:r>
            <w:r w:rsidR="00891F33">
              <w:rPr>
                <w:rFonts w:ascii="Arial" w:hAnsi="Arial"/>
              </w:rPr>
              <w:t xml:space="preserve">d.) </w:t>
            </w:r>
            <w:r w:rsidR="00320A44">
              <w:rPr>
                <w:rFonts w:ascii="Arial" w:hAnsi="Arial"/>
              </w:rPr>
              <w:t xml:space="preserve">Toronto:  Mosby </w:t>
            </w:r>
            <w:proofErr w:type="spellStart"/>
            <w:r w:rsidR="00320A44">
              <w:rPr>
                <w:rFonts w:ascii="Arial" w:hAnsi="Arial"/>
              </w:rPr>
              <w:t>Elseviers</w:t>
            </w:r>
            <w:proofErr w:type="spellEnd"/>
          </w:p>
          <w:p w:rsidR="00846E21" w:rsidRDefault="00846E21">
            <w:pPr>
              <w:jc w:val="both"/>
              <w:rPr>
                <w:rFonts w:ascii="Arial" w:hAnsi="Arial"/>
              </w:rPr>
            </w:pPr>
          </w:p>
          <w:p w:rsidR="00320A44" w:rsidRDefault="007D118E" w:rsidP="00320A44">
            <w:pPr>
              <w:jc w:val="both"/>
              <w:rPr>
                <w:rFonts w:ascii="Arial" w:hAnsi="Arial"/>
                <w:i/>
                <w:iCs/>
              </w:rPr>
            </w:pPr>
            <w:r>
              <w:rPr>
                <w:rFonts w:ascii="Arial" w:hAnsi="Arial"/>
              </w:rPr>
              <w:t xml:space="preserve">Potter, P., &amp; Perry, A. </w:t>
            </w:r>
            <w:r w:rsidR="00E650DE">
              <w:rPr>
                <w:rFonts w:ascii="Arial" w:hAnsi="Arial"/>
              </w:rPr>
              <w:t>(200</w:t>
            </w:r>
            <w:r w:rsidR="00320A44">
              <w:rPr>
                <w:rFonts w:ascii="Arial" w:hAnsi="Arial"/>
              </w:rPr>
              <w:t>9</w:t>
            </w:r>
            <w:r w:rsidR="00846E21">
              <w:rPr>
                <w:rFonts w:ascii="Arial" w:hAnsi="Arial"/>
              </w:rPr>
              <w:t xml:space="preserve">). </w:t>
            </w:r>
            <w:r w:rsidR="00846E21">
              <w:rPr>
                <w:rFonts w:ascii="Arial" w:hAnsi="Arial"/>
                <w:i/>
                <w:iCs/>
              </w:rPr>
              <w:t>Canadian Fundamentals of Nursing</w:t>
            </w:r>
            <w:r w:rsidR="00320A44">
              <w:rPr>
                <w:rFonts w:ascii="Arial" w:hAnsi="Arial"/>
                <w:i/>
                <w:iCs/>
              </w:rPr>
              <w:t>. (4</w:t>
            </w:r>
            <w:r w:rsidR="00320A44" w:rsidRPr="00320A44">
              <w:rPr>
                <w:rFonts w:ascii="Arial" w:hAnsi="Arial"/>
                <w:i/>
                <w:iCs/>
                <w:vertAlign w:val="superscript"/>
              </w:rPr>
              <w:t>th</w:t>
            </w:r>
            <w:r w:rsidR="00320A44">
              <w:rPr>
                <w:rFonts w:ascii="Arial" w:hAnsi="Arial"/>
                <w:i/>
                <w:iCs/>
              </w:rPr>
              <w:t xml:space="preserve"> Ed.)</w:t>
            </w:r>
          </w:p>
          <w:p w:rsidR="00846E21" w:rsidRDefault="00320A44" w:rsidP="00320A44">
            <w:pPr>
              <w:jc w:val="both"/>
              <w:rPr>
                <w:rFonts w:ascii="Arial" w:hAnsi="Arial"/>
              </w:rPr>
            </w:pPr>
            <w:r>
              <w:rPr>
                <w:rFonts w:ascii="Arial" w:hAnsi="Arial"/>
                <w:i/>
                <w:iCs/>
              </w:rPr>
              <w:t xml:space="preserve">      </w:t>
            </w:r>
            <w:r>
              <w:rPr>
                <w:rFonts w:ascii="Arial" w:hAnsi="Arial"/>
                <w:iCs/>
              </w:rPr>
              <w:t>Toronto: Mosby Elsevier</w:t>
            </w:r>
            <w:r w:rsidR="00846E21">
              <w:rPr>
                <w:rFonts w:ascii="Arial" w:hAnsi="Arial"/>
              </w:rPr>
              <w:t xml:space="preserve"> </w:t>
            </w:r>
          </w:p>
          <w:p w:rsidR="00846E21" w:rsidRDefault="00846E21">
            <w:pPr>
              <w:jc w:val="both"/>
              <w:rPr>
                <w:rFonts w:ascii="Arial" w:hAnsi="Arial"/>
              </w:rPr>
            </w:pPr>
          </w:p>
          <w:p w:rsidR="00846E21" w:rsidRDefault="00846E21">
            <w:pPr>
              <w:ind w:left="1080"/>
              <w:jc w:val="both"/>
            </w:pPr>
          </w:p>
        </w:tc>
      </w:tr>
      <w:tr w:rsidR="00846E21" w:rsidTr="00270C4C">
        <w:trPr>
          <w:cantSplit/>
        </w:trPr>
        <w:tc>
          <w:tcPr>
            <w:tcW w:w="675" w:type="dxa"/>
            <w:tcBorders>
              <w:top w:val="nil"/>
              <w:left w:val="nil"/>
              <w:right w:val="nil"/>
            </w:tcBorders>
          </w:tcPr>
          <w:p w:rsidR="00846E21" w:rsidRDefault="00846E21">
            <w:pPr>
              <w:rPr>
                <w:b/>
              </w:rPr>
            </w:pPr>
          </w:p>
        </w:tc>
        <w:tc>
          <w:tcPr>
            <w:tcW w:w="8703" w:type="dxa"/>
            <w:tcBorders>
              <w:top w:val="nil"/>
              <w:left w:val="nil"/>
              <w:right w:val="nil"/>
            </w:tcBorders>
          </w:tcPr>
          <w:p w:rsidR="00846E21" w:rsidRPr="00270C4C" w:rsidRDefault="00846E21">
            <w:pPr>
              <w:jc w:val="both"/>
              <w:rPr>
                <w:rFonts w:ascii="Arial" w:hAnsi="Arial" w:cs="Arial"/>
                <w:b/>
              </w:rPr>
            </w:pPr>
            <w:r w:rsidRPr="00270C4C">
              <w:rPr>
                <w:rFonts w:ascii="Arial" w:hAnsi="Arial" w:cs="Arial"/>
                <w:b/>
              </w:rPr>
              <w:t>Resources:</w:t>
            </w:r>
          </w:p>
          <w:p w:rsidR="00846E21" w:rsidRDefault="00846E21" w:rsidP="00C30FD9">
            <w:pPr>
              <w:jc w:val="both"/>
            </w:pPr>
          </w:p>
          <w:p w:rsidR="00846E21" w:rsidRDefault="00846E21">
            <w:pPr>
              <w:numPr>
                <w:ilvl w:val="0"/>
                <w:numId w:val="3"/>
              </w:numPr>
              <w:jc w:val="both"/>
              <w:rPr>
                <w:rFonts w:ascii="Arial" w:hAnsi="Arial"/>
              </w:rPr>
            </w:pPr>
            <w:r>
              <w:rPr>
                <w:rFonts w:ascii="Arial" w:hAnsi="Arial"/>
              </w:rPr>
              <w:t>Professional publications</w:t>
            </w:r>
          </w:p>
          <w:p w:rsidR="00EA19A4" w:rsidRDefault="00EA19A4">
            <w:pPr>
              <w:numPr>
                <w:ilvl w:val="0"/>
                <w:numId w:val="3"/>
              </w:numPr>
              <w:jc w:val="both"/>
              <w:rPr>
                <w:rFonts w:ascii="Arial" w:hAnsi="Arial"/>
              </w:rPr>
            </w:pPr>
            <w:r>
              <w:rPr>
                <w:rFonts w:ascii="Arial" w:hAnsi="Arial"/>
              </w:rPr>
              <w:t xml:space="preserve">On-line databases: </w:t>
            </w:r>
            <w:proofErr w:type="spellStart"/>
            <w:r>
              <w:rPr>
                <w:rFonts w:ascii="Arial" w:hAnsi="Arial"/>
              </w:rPr>
              <w:t>eg</w:t>
            </w:r>
            <w:proofErr w:type="spellEnd"/>
            <w:r>
              <w:rPr>
                <w:rFonts w:ascii="Arial" w:hAnsi="Arial"/>
              </w:rPr>
              <w:t xml:space="preserve">., </w:t>
            </w:r>
            <w:proofErr w:type="spellStart"/>
            <w:r>
              <w:rPr>
                <w:rFonts w:ascii="Arial" w:hAnsi="Arial"/>
              </w:rPr>
              <w:t>Proquest</w:t>
            </w:r>
            <w:proofErr w:type="spellEnd"/>
            <w:r>
              <w:rPr>
                <w:rFonts w:ascii="Arial" w:hAnsi="Arial"/>
              </w:rPr>
              <w:t xml:space="preserve">, </w:t>
            </w:r>
            <w:proofErr w:type="spellStart"/>
            <w:r>
              <w:rPr>
                <w:rFonts w:ascii="Arial" w:hAnsi="Arial"/>
              </w:rPr>
              <w:t>CINAHL</w:t>
            </w:r>
            <w:proofErr w:type="spellEnd"/>
            <w:r>
              <w:rPr>
                <w:rFonts w:ascii="Arial" w:hAnsi="Arial"/>
              </w:rPr>
              <w:t xml:space="preserve">, Medline, Cochrane Library, </w:t>
            </w:r>
            <w:proofErr w:type="spellStart"/>
            <w:r>
              <w:rPr>
                <w:rFonts w:ascii="Arial" w:hAnsi="Arial"/>
              </w:rPr>
              <w:t>EBSCOhost</w:t>
            </w:r>
            <w:proofErr w:type="spellEnd"/>
            <w:r>
              <w:rPr>
                <w:rFonts w:ascii="Arial" w:hAnsi="Arial"/>
              </w:rPr>
              <w:t>, etc.</w:t>
            </w:r>
          </w:p>
          <w:p w:rsidR="00846E21" w:rsidRDefault="00846E21">
            <w:pPr>
              <w:numPr>
                <w:ilvl w:val="0"/>
                <w:numId w:val="3"/>
              </w:numPr>
              <w:jc w:val="both"/>
              <w:rPr>
                <w:rFonts w:ascii="Arial" w:hAnsi="Arial"/>
              </w:rPr>
            </w:pPr>
            <w:r>
              <w:rPr>
                <w:rFonts w:ascii="Arial" w:hAnsi="Arial"/>
              </w:rPr>
              <w:t xml:space="preserve">Selected </w:t>
            </w:r>
            <w:r w:rsidR="00C30FD9">
              <w:rPr>
                <w:rFonts w:ascii="Arial" w:hAnsi="Arial"/>
              </w:rPr>
              <w:t xml:space="preserve">scholarly </w:t>
            </w:r>
            <w:r>
              <w:rPr>
                <w:rFonts w:ascii="Arial" w:hAnsi="Arial"/>
              </w:rPr>
              <w:t>readings</w:t>
            </w:r>
          </w:p>
          <w:p w:rsidR="00846E21" w:rsidRDefault="00846E21">
            <w:pPr>
              <w:numPr>
                <w:ilvl w:val="0"/>
                <w:numId w:val="3"/>
              </w:numPr>
              <w:jc w:val="both"/>
              <w:rPr>
                <w:rFonts w:ascii="Arial" w:hAnsi="Arial"/>
              </w:rPr>
            </w:pPr>
            <w:r>
              <w:rPr>
                <w:rFonts w:ascii="Arial" w:hAnsi="Arial"/>
              </w:rPr>
              <w:t>Peers/colleagues</w:t>
            </w:r>
          </w:p>
          <w:p w:rsidR="00846E21" w:rsidRDefault="00846E21">
            <w:pPr>
              <w:numPr>
                <w:ilvl w:val="0"/>
                <w:numId w:val="3"/>
              </w:numPr>
              <w:jc w:val="both"/>
              <w:rPr>
                <w:rFonts w:ascii="Arial" w:hAnsi="Arial"/>
              </w:rPr>
            </w:pPr>
            <w:r>
              <w:rPr>
                <w:rFonts w:ascii="Arial" w:hAnsi="Arial"/>
              </w:rPr>
              <w:t>E-mail and web sites of professional associations</w:t>
            </w:r>
          </w:p>
          <w:p w:rsidR="00846E21" w:rsidRDefault="00846E21">
            <w:pPr>
              <w:numPr>
                <w:ilvl w:val="1"/>
                <w:numId w:val="3"/>
              </w:numPr>
              <w:jc w:val="both"/>
              <w:rPr>
                <w:rFonts w:ascii="Arial" w:hAnsi="Arial"/>
              </w:rPr>
            </w:pPr>
            <w:r>
              <w:rPr>
                <w:rFonts w:ascii="Arial" w:hAnsi="Arial"/>
              </w:rPr>
              <w:t>Registered Nurses Association of Ontario (</w:t>
            </w:r>
            <w:proofErr w:type="spellStart"/>
            <w:r>
              <w:rPr>
                <w:rFonts w:ascii="Arial" w:hAnsi="Arial"/>
              </w:rPr>
              <w:t>RNAO</w:t>
            </w:r>
            <w:proofErr w:type="spellEnd"/>
            <w:r>
              <w:rPr>
                <w:rFonts w:ascii="Arial" w:hAnsi="Arial"/>
              </w:rPr>
              <w:t xml:space="preserve">) </w:t>
            </w:r>
            <w:hyperlink r:id="rId12" w:history="1">
              <w:r>
                <w:rPr>
                  <w:rStyle w:val="Hyperlink"/>
                  <w:rFonts w:ascii="Arial" w:hAnsi="Arial"/>
                </w:rPr>
                <w:t>www.rnao.org</w:t>
              </w:r>
            </w:hyperlink>
          </w:p>
          <w:p w:rsidR="00846E21" w:rsidRDefault="00846E21">
            <w:pPr>
              <w:numPr>
                <w:ilvl w:val="1"/>
                <w:numId w:val="3"/>
              </w:numPr>
              <w:jc w:val="both"/>
              <w:rPr>
                <w:rFonts w:ascii="Arial" w:hAnsi="Arial"/>
              </w:rPr>
            </w:pPr>
            <w:smartTag w:uri="urn:schemas-microsoft-com:office:smarttags" w:element="place">
              <w:smartTag w:uri="urn:schemas-microsoft-com:office:smarttags" w:element="PlaceType">
                <w:r>
                  <w:rPr>
                    <w:rFonts w:ascii="Arial" w:hAnsi="Arial"/>
                  </w:rPr>
                  <w:t>College</w:t>
                </w:r>
              </w:smartTag>
              <w:r>
                <w:rPr>
                  <w:rFonts w:ascii="Arial" w:hAnsi="Arial"/>
                </w:rPr>
                <w:t xml:space="preserve"> of </w:t>
              </w:r>
              <w:smartTag w:uri="urn:schemas-microsoft-com:office:smarttags" w:element="PlaceName">
                <w:r>
                  <w:rPr>
                    <w:rFonts w:ascii="Arial" w:hAnsi="Arial"/>
                  </w:rPr>
                  <w:t>Nurses</w:t>
                </w:r>
              </w:smartTag>
            </w:smartTag>
            <w:r>
              <w:rPr>
                <w:rFonts w:ascii="Arial" w:hAnsi="Arial"/>
              </w:rPr>
              <w:t xml:space="preserve"> of Ontario (</w:t>
            </w:r>
            <w:proofErr w:type="spellStart"/>
            <w:r>
              <w:rPr>
                <w:rFonts w:ascii="Arial" w:hAnsi="Arial"/>
              </w:rPr>
              <w:t>CNO</w:t>
            </w:r>
            <w:proofErr w:type="spellEnd"/>
            <w:r>
              <w:rPr>
                <w:rFonts w:ascii="Arial" w:hAnsi="Arial"/>
              </w:rPr>
              <w:t xml:space="preserve">) </w:t>
            </w:r>
            <w:hyperlink r:id="rId13" w:history="1">
              <w:r>
                <w:rPr>
                  <w:rStyle w:val="Hyperlink"/>
                  <w:rFonts w:ascii="Arial" w:hAnsi="Arial"/>
                </w:rPr>
                <w:t>www.cno.org</w:t>
              </w:r>
            </w:hyperlink>
          </w:p>
          <w:p w:rsidR="00C30FD9" w:rsidRDefault="00846E21">
            <w:pPr>
              <w:numPr>
                <w:ilvl w:val="1"/>
                <w:numId w:val="3"/>
              </w:numPr>
              <w:jc w:val="both"/>
              <w:rPr>
                <w:rFonts w:ascii="Arial" w:hAnsi="Arial"/>
              </w:rPr>
            </w:pPr>
            <w:r>
              <w:rPr>
                <w:rFonts w:ascii="Arial" w:hAnsi="Arial"/>
              </w:rPr>
              <w:t xml:space="preserve">Canadian Nurses Association (CNA) </w:t>
            </w:r>
          </w:p>
          <w:p w:rsidR="00846E21" w:rsidRPr="00C30FD9" w:rsidRDefault="00C30FD9" w:rsidP="00C30FD9">
            <w:pPr>
              <w:ind w:left="720"/>
              <w:jc w:val="both"/>
              <w:rPr>
                <w:rFonts w:ascii="Arial" w:hAnsi="Arial"/>
                <w:u w:val="single"/>
              </w:rPr>
            </w:pPr>
            <w:r>
              <w:rPr>
                <w:rFonts w:ascii="Arial" w:hAnsi="Arial"/>
              </w:rPr>
              <w:t xml:space="preserve">           </w:t>
            </w:r>
            <w:r w:rsidRPr="00C30FD9">
              <w:rPr>
                <w:rFonts w:ascii="Arial" w:hAnsi="Arial"/>
                <w:u w:val="single"/>
              </w:rPr>
              <w:t>http://cna-aiic.ca/cna/default_e.aspx</w:t>
            </w:r>
          </w:p>
          <w:p w:rsidR="00846E21" w:rsidRDefault="00846E21">
            <w:pPr>
              <w:numPr>
                <w:ilvl w:val="1"/>
                <w:numId w:val="3"/>
              </w:numPr>
              <w:jc w:val="both"/>
              <w:rPr>
                <w:rFonts w:ascii="Arial" w:hAnsi="Arial"/>
              </w:rPr>
            </w:pPr>
            <w:r>
              <w:rPr>
                <w:rFonts w:ascii="Arial" w:hAnsi="Arial"/>
              </w:rPr>
              <w:t xml:space="preserve">International Council of Nurses </w:t>
            </w:r>
            <w:hyperlink r:id="rId14" w:history="1">
              <w:r>
                <w:rPr>
                  <w:rStyle w:val="Hyperlink"/>
                  <w:rFonts w:ascii="Arial" w:hAnsi="Arial"/>
                </w:rPr>
                <w:t>www.icn.ch</w:t>
              </w:r>
            </w:hyperlink>
          </w:p>
          <w:p w:rsidR="00846E21" w:rsidRDefault="00846E21">
            <w:pPr>
              <w:numPr>
                <w:ilvl w:val="1"/>
                <w:numId w:val="3"/>
              </w:numPr>
              <w:jc w:val="both"/>
              <w:rPr>
                <w:rFonts w:ascii="Arial" w:hAnsi="Arial"/>
              </w:rPr>
            </w:pPr>
            <w:r>
              <w:rPr>
                <w:rFonts w:ascii="Arial" w:hAnsi="Arial"/>
              </w:rPr>
              <w:t>Ca</w:t>
            </w:r>
            <w:r w:rsidR="00AA704D">
              <w:rPr>
                <w:rFonts w:ascii="Arial" w:hAnsi="Arial"/>
              </w:rPr>
              <w:t>nadian Association of Schools of Nursing (</w:t>
            </w:r>
            <w:proofErr w:type="spellStart"/>
            <w:r w:rsidR="00AA704D">
              <w:rPr>
                <w:rFonts w:ascii="Arial" w:hAnsi="Arial"/>
              </w:rPr>
              <w:t>CA</w:t>
            </w:r>
            <w:r>
              <w:rPr>
                <w:rFonts w:ascii="Arial" w:hAnsi="Arial"/>
              </w:rPr>
              <w:t>SN</w:t>
            </w:r>
            <w:proofErr w:type="spellEnd"/>
            <w:r>
              <w:rPr>
                <w:rFonts w:ascii="Arial" w:hAnsi="Arial"/>
              </w:rPr>
              <w:t xml:space="preserve">) </w:t>
            </w:r>
            <w:r w:rsidR="00AA704D" w:rsidRPr="00AA704D">
              <w:rPr>
                <w:rFonts w:ascii="Arial" w:hAnsi="Arial"/>
              </w:rPr>
              <w:t>www.ca</w:t>
            </w:r>
            <w:r w:rsidR="00AA704D">
              <w:rPr>
                <w:rFonts w:ascii="Arial" w:hAnsi="Arial"/>
              </w:rPr>
              <w:t>sn.ca</w:t>
            </w:r>
          </w:p>
          <w:p w:rsidR="00846E21" w:rsidRDefault="00846E21">
            <w:pPr>
              <w:numPr>
                <w:ilvl w:val="1"/>
                <w:numId w:val="3"/>
              </w:numPr>
              <w:jc w:val="both"/>
              <w:rPr>
                <w:rFonts w:ascii="Arial" w:hAnsi="Arial"/>
              </w:rPr>
            </w:pPr>
            <w:r>
              <w:rPr>
                <w:rFonts w:ascii="Arial" w:hAnsi="Arial"/>
              </w:rPr>
              <w:t>Canadian Nursing Students’ Association (</w:t>
            </w:r>
            <w:proofErr w:type="spellStart"/>
            <w:r>
              <w:rPr>
                <w:rFonts w:ascii="Arial" w:hAnsi="Arial"/>
              </w:rPr>
              <w:t>CNSA</w:t>
            </w:r>
            <w:proofErr w:type="spellEnd"/>
            <w:r>
              <w:rPr>
                <w:rFonts w:ascii="Arial" w:hAnsi="Arial"/>
              </w:rPr>
              <w:t xml:space="preserve">) </w:t>
            </w:r>
            <w:hyperlink r:id="rId15" w:history="1">
              <w:r>
                <w:rPr>
                  <w:rStyle w:val="Hyperlink"/>
                  <w:rFonts w:ascii="Arial" w:hAnsi="Arial"/>
                </w:rPr>
                <w:t>www.cnsa.ca/</w:t>
              </w:r>
            </w:hyperlink>
          </w:p>
          <w:p w:rsidR="00846E21" w:rsidRDefault="00846E21">
            <w:pPr>
              <w:numPr>
                <w:ilvl w:val="1"/>
                <w:numId w:val="3"/>
              </w:numPr>
              <w:jc w:val="both"/>
              <w:rPr>
                <w:rFonts w:ascii="Arial" w:hAnsi="Arial"/>
              </w:rPr>
            </w:pPr>
            <w:r>
              <w:rPr>
                <w:rFonts w:ascii="Arial" w:hAnsi="Arial"/>
              </w:rPr>
              <w:t>Ontario Hospital Association (</w:t>
            </w:r>
            <w:proofErr w:type="spellStart"/>
            <w:r>
              <w:rPr>
                <w:rFonts w:ascii="Arial" w:hAnsi="Arial"/>
              </w:rPr>
              <w:t>OHA</w:t>
            </w:r>
            <w:proofErr w:type="spellEnd"/>
            <w:r>
              <w:rPr>
                <w:rFonts w:ascii="Arial" w:hAnsi="Arial"/>
              </w:rPr>
              <w:t xml:space="preserve">) </w:t>
            </w:r>
            <w:hyperlink r:id="rId16" w:history="1">
              <w:r>
                <w:rPr>
                  <w:rStyle w:val="Hyperlink"/>
                  <w:rFonts w:ascii="Arial" w:hAnsi="Arial"/>
                </w:rPr>
                <w:t>www.oha.com</w:t>
              </w:r>
            </w:hyperlink>
          </w:p>
          <w:p w:rsidR="00846E21" w:rsidRDefault="00846E21">
            <w:pPr>
              <w:numPr>
                <w:ilvl w:val="1"/>
                <w:numId w:val="3"/>
              </w:numPr>
              <w:jc w:val="both"/>
              <w:rPr>
                <w:rFonts w:ascii="Arial" w:hAnsi="Arial"/>
              </w:rPr>
            </w:pPr>
            <w:r>
              <w:rPr>
                <w:rFonts w:ascii="Arial" w:hAnsi="Arial"/>
              </w:rPr>
              <w:t xml:space="preserve">Ministry of Health and Long-Term Care </w:t>
            </w:r>
            <w:hyperlink r:id="rId17" w:history="1">
              <w:r>
                <w:rPr>
                  <w:rStyle w:val="Hyperlink"/>
                  <w:rFonts w:ascii="Arial" w:hAnsi="Arial"/>
                </w:rPr>
                <w:t>www.gov.on.ca/health</w:t>
              </w:r>
            </w:hyperlink>
          </w:p>
          <w:p w:rsidR="00846E21" w:rsidRDefault="00846E21">
            <w:pPr>
              <w:numPr>
                <w:ilvl w:val="1"/>
                <w:numId w:val="3"/>
              </w:numPr>
              <w:jc w:val="both"/>
              <w:rPr>
                <w:rFonts w:ascii="Arial" w:hAnsi="Arial"/>
              </w:rPr>
            </w:pPr>
            <w:smartTag w:uri="urn:schemas-microsoft-com:office:smarttags" w:element="place">
              <w:smartTag w:uri="urn:schemas-microsoft-com:office:smarttags" w:element="State">
                <w:r>
                  <w:rPr>
                    <w:rFonts w:ascii="Arial" w:hAnsi="Arial"/>
                  </w:rPr>
                  <w:t>Ontario</w:t>
                </w:r>
              </w:smartTag>
            </w:smartTag>
            <w:r>
              <w:rPr>
                <w:rFonts w:ascii="Arial" w:hAnsi="Arial"/>
              </w:rPr>
              <w:t xml:space="preserve"> Legislation </w:t>
            </w:r>
            <w:hyperlink r:id="rId18" w:history="1">
              <w:r>
                <w:rPr>
                  <w:rStyle w:val="Hyperlink"/>
                </w:rPr>
                <w:t>www.e-laws.gov.on.ca</w:t>
              </w:r>
            </w:hyperlink>
          </w:p>
          <w:p w:rsidR="00074702" w:rsidRPr="00074702" w:rsidRDefault="00074702">
            <w:pPr>
              <w:numPr>
                <w:ilvl w:val="1"/>
                <w:numId w:val="3"/>
              </w:numPr>
              <w:jc w:val="both"/>
              <w:rPr>
                <w:rFonts w:ascii="Arial" w:hAnsi="Arial"/>
                <w:sz w:val="20"/>
                <w:szCs w:val="20"/>
                <w:u w:val="single"/>
              </w:rPr>
            </w:pPr>
            <w:r>
              <w:rPr>
                <w:rFonts w:ascii="Arial" w:hAnsi="Arial"/>
              </w:rPr>
              <w:t xml:space="preserve">International Council of Nurses  </w:t>
            </w:r>
            <w:r w:rsidRPr="00074702">
              <w:rPr>
                <w:rFonts w:ascii="Arial" w:hAnsi="Arial"/>
                <w:sz w:val="20"/>
                <w:szCs w:val="20"/>
                <w:u w:val="single"/>
              </w:rPr>
              <w:t>www.icn.ch</w:t>
            </w:r>
          </w:p>
          <w:p w:rsidR="00846E21" w:rsidRDefault="00846E21">
            <w:pPr>
              <w:rPr>
                <w:b/>
              </w:rPr>
            </w:pPr>
          </w:p>
          <w:p w:rsidR="0025725D" w:rsidRDefault="0025725D" w:rsidP="0025725D">
            <w:pPr>
              <w:jc w:val="both"/>
              <w:rPr>
                <w:rFonts w:ascii="Arial" w:hAnsi="Arial" w:cs="Arial"/>
                <w:b/>
                <w:bCs/>
              </w:rPr>
            </w:pPr>
            <w:r>
              <w:rPr>
                <w:rFonts w:ascii="Arial" w:hAnsi="Arial" w:cs="Arial"/>
                <w:b/>
                <w:bCs/>
              </w:rPr>
              <w:t>Recommended On-line Databases</w:t>
            </w:r>
          </w:p>
          <w:p w:rsidR="0025725D" w:rsidRDefault="0025725D" w:rsidP="0025725D">
            <w:pPr>
              <w:jc w:val="both"/>
              <w:rPr>
                <w:rFonts w:ascii="Arial" w:hAnsi="Arial" w:cs="Arial"/>
                <w:b/>
                <w:bCs/>
              </w:rPr>
            </w:pPr>
          </w:p>
          <w:p w:rsidR="0025725D" w:rsidRDefault="0025725D" w:rsidP="0025725D">
            <w:pPr>
              <w:rPr>
                <w:rFonts w:ascii="Arial" w:hAnsi="Arial" w:cs="Arial"/>
                <w:b/>
                <w:bCs/>
              </w:rPr>
            </w:pPr>
            <w:r>
              <w:rPr>
                <w:rFonts w:ascii="Arial" w:hAnsi="Arial"/>
              </w:rPr>
              <w:t xml:space="preserve">It is expected that learners will also access recent peer-reviewed journal articles and necessary legislation. Be sure to access online data bases, such as: </w:t>
            </w:r>
            <w:proofErr w:type="spellStart"/>
            <w:r>
              <w:rPr>
                <w:rFonts w:ascii="Arial" w:hAnsi="Arial"/>
              </w:rPr>
              <w:t>Proquest</w:t>
            </w:r>
            <w:proofErr w:type="spellEnd"/>
            <w:r>
              <w:rPr>
                <w:rFonts w:ascii="Arial" w:hAnsi="Arial"/>
              </w:rPr>
              <w:t xml:space="preserve">, Ovid, </w:t>
            </w:r>
            <w:proofErr w:type="spellStart"/>
            <w:r>
              <w:rPr>
                <w:rFonts w:ascii="Arial" w:hAnsi="Arial"/>
              </w:rPr>
              <w:t>CINAHL</w:t>
            </w:r>
            <w:proofErr w:type="spellEnd"/>
            <w:r>
              <w:rPr>
                <w:rFonts w:ascii="Arial" w:hAnsi="Arial"/>
              </w:rPr>
              <w:t xml:space="preserve">, Medline, Cochrane Library, </w:t>
            </w:r>
            <w:proofErr w:type="spellStart"/>
            <w:r>
              <w:rPr>
                <w:rFonts w:ascii="Arial" w:hAnsi="Arial"/>
              </w:rPr>
              <w:t>EBSCOhost</w:t>
            </w:r>
            <w:proofErr w:type="spellEnd"/>
            <w:r>
              <w:rPr>
                <w:rFonts w:ascii="Arial" w:hAnsi="Arial"/>
              </w:rPr>
              <w:t>, etc.</w:t>
            </w:r>
          </w:p>
          <w:p w:rsidR="0025725D" w:rsidRDefault="0025725D" w:rsidP="0025725D">
            <w:pPr>
              <w:pStyle w:val="Heading2"/>
              <w:rPr>
                <w:szCs w:val="28"/>
              </w:rPr>
            </w:pPr>
          </w:p>
          <w:p w:rsidR="0025725D" w:rsidRPr="0025725D" w:rsidRDefault="0025725D">
            <w:pPr>
              <w:rPr>
                <w:b/>
                <w:lang w:val="en-GB"/>
              </w:rPr>
            </w:pPr>
          </w:p>
        </w:tc>
      </w:tr>
      <w:tr w:rsidR="00846E21" w:rsidTr="002874A6">
        <w:trPr>
          <w:cantSplit/>
          <w:trHeight w:val="3990"/>
        </w:trPr>
        <w:tc>
          <w:tcPr>
            <w:tcW w:w="675" w:type="dxa"/>
            <w:tcBorders>
              <w:top w:val="nil"/>
              <w:left w:val="nil"/>
              <w:right w:val="nil"/>
            </w:tcBorders>
          </w:tcPr>
          <w:p w:rsidR="00846E21" w:rsidRDefault="00846E21">
            <w:pPr>
              <w:rPr>
                <w:b/>
              </w:rPr>
            </w:pPr>
            <w:r>
              <w:rPr>
                <w:b/>
              </w:rPr>
              <w:t>V.</w:t>
            </w:r>
          </w:p>
        </w:tc>
        <w:tc>
          <w:tcPr>
            <w:tcW w:w="8703" w:type="dxa"/>
            <w:tcBorders>
              <w:top w:val="nil"/>
              <w:left w:val="nil"/>
              <w:right w:val="nil"/>
            </w:tcBorders>
          </w:tcPr>
          <w:p w:rsidR="00846E21" w:rsidRPr="00270C4C" w:rsidRDefault="00846E21">
            <w:pPr>
              <w:rPr>
                <w:rFonts w:ascii="Helvetica" w:hAnsi="Helvetica"/>
                <w:b/>
                <w:lang w:val="en-GB"/>
              </w:rPr>
            </w:pPr>
            <w:r w:rsidRPr="00270C4C">
              <w:rPr>
                <w:rFonts w:ascii="Helvetica" w:hAnsi="Helvetica"/>
                <w:b/>
                <w:lang w:val="en-GB"/>
              </w:rPr>
              <w:t>EVALUATION METHODS</w:t>
            </w:r>
            <w:r w:rsidR="00F728B1" w:rsidRPr="00270C4C">
              <w:rPr>
                <w:rFonts w:ascii="Helvetica" w:hAnsi="Helvetica"/>
                <w:b/>
                <w:lang w:val="en-GB"/>
              </w:rPr>
              <w:t xml:space="preserve"> AND VALUE</w:t>
            </w:r>
            <w:r w:rsidR="00270C4C">
              <w:rPr>
                <w:rFonts w:ascii="Helvetica" w:hAnsi="Helvetica"/>
                <w:b/>
                <w:lang w:val="en-GB"/>
              </w:rPr>
              <w:t>:</w:t>
            </w:r>
          </w:p>
          <w:p w:rsidR="00846E21" w:rsidRDefault="00846E21">
            <w:pPr>
              <w:jc w:val="both"/>
              <w:rPr>
                <w:rFonts w:ascii="Arial" w:hAnsi="Arial"/>
              </w:rPr>
            </w:pPr>
          </w:p>
          <w:p w:rsidR="00C63514" w:rsidRDefault="001C13DD">
            <w:pPr>
              <w:jc w:val="both"/>
              <w:rPr>
                <w:rFonts w:ascii="Arial" w:hAnsi="Arial"/>
              </w:rPr>
            </w:pPr>
            <w:r>
              <w:rPr>
                <w:rFonts w:ascii="Arial" w:hAnsi="Arial"/>
              </w:rPr>
              <w:t>Midterm Exam</w:t>
            </w:r>
            <w:r w:rsidR="001425EA">
              <w:rPr>
                <w:rFonts w:ascii="Arial" w:hAnsi="Arial"/>
              </w:rPr>
              <w:t xml:space="preserve">                 </w:t>
            </w:r>
            <w:r w:rsidR="001425EA">
              <w:rPr>
                <w:rFonts w:ascii="Arial" w:hAnsi="Arial"/>
              </w:rPr>
              <w:tab/>
            </w:r>
            <w:r w:rsidR="005A336A">
              <w:rPr>
                <w:rFonts w:ascii="Arial" w:hAnsi="Arial"/>
              </w:rPr>
              <w:t xml:space="preserve">       </w:t>
            </w:r>
            <w:r w:rsidR="002874A6">
              <w:rPr>
                <w:rFonts w:ascii="Arial" w:hAnsi="Arial"/>
              </w:rPr>
              <w:tab/>
            </w:r>
            <w:r w:rsidR="00E634B9">
              <w:rPr>
                <w:rFonts w:ascii="Arial" w:hAnsi="Arial"/>
                <w:b/>
              </w:rPr>
              <w:t>30</w:t>
            </w:r>
            <w:r w:rsidR="00846E21" w:rsidRPr="00191220">
              <w:rPr>
                <w:rFonts w:ascii="Arial" w:hAnsi="Arial"/>
                <w:b/>
              </w:rPr>
              <w:t xml:space="preserve"> %</w:t>
            </w:r>
          </w:p>
          <w:p w:rsidR="00846E21" w:rsidRDefault="001C13DD">
            <w:pPr>
              <w:jc w:val="both"/>
              <w:rPr>
                <w:rFonts w:ascii="Arial" w:hAnsi="Arial"/>
              </w:rPr>
            </w:pPr>
            <w:r>
              <w:rPr>
                <w:rFonts w:ascii="Arial" w:hAnsi="Arial"/>
              </w:rPr>
              <w:t xml:space="preserve">Final Exam                   </w:t>
            </w:r>
            <w:r>
              <w:rPr>
                <w:rFonts w:ascii="Arial" w:hAnsi="Arial"/>
              </w:rPr>
              <w:tab/>
            </w:r>
            <w:r w:rsidR="005A336A">
              <w:rPr>
                <w:rFonts w:ascii="Arial" w:hAnsi="Arial"/>
              </w:rPr>
              <w:t xml:space="preserve">         </w:t>
            </w:r>
            <w:r w:rsidR="002874A6">
              <w:rPr>
                <w:rFonts w:ascii="Arial" w:hAnsi="Arial"/>
              </w:rPr>
              <w:tab/>
            </w:r>
            <w:r w:rsidR="00E634B9">
              <w:rPr>
                <w:rFonts w:ascii="Arial" w:hAnsi="Arial"/>
                <w:b/>
              </w:rPr>
              <w:t>4</w:t>
            </w:r>
            <w:r w:rsidRPr="00191220">
              <w:rPr>
                <w:rFonts w:ascii="Arial" w:hAnsi="Arial"/>
                <w:b/>
              </w:rPr>
              <w:t>5</w:t>
            </w:r>
            <w:r w:rsidR="00E634B9">
              <w:rPr>
                <w:rFonts w:ascii="Arial" w:hAnsi="Arial"/>
                <w:b/>
              </w:rPr>
              <w:t xml:space="preserve"> </w:t>
            </w:r>
            <w:r w:rsidR="00846E21" w:rsidRPr="00191220">
              <w:rPr>
                <w:rFonts w:ascii="Arial" w:hAnsi="Arial"/>
                <w:b/>
              </w:rPr>
              <w:t>%</w:t>
            </w:r>
          </w:p>
          <w:p w:rsidR="00191220" w:rsidRDefault="00191220" w:rsidP="00191220">
            <w:pPr>
              <w:jc w:val="both"/>
              <w:rPr>
                <w:rFonts w:ascii="Arial" w:hAnsi="Arial"/>
              </w:rPr>
            </w:pPr>
            <w:r>
              <w:rPr>
                <w:rFonts w:ascii="Arial" w:hAnsi="Arial"/>
              </w:rPr>
              <w:t xml:space="preserve">Ethical Debate  Paper  </w:t>
            </w:r>
            <w:r>
              <w:rPr>
                <w:rFonts w:ascii="Arial" w:hAnsi="Arial"/>
              </w:rPr>
              <w:tab/>
            </w:r>
            <w:r w:rsidR="00E634B9">
              <w:rPr>
                <w:rFonts w:ascii="Arial" w:hAnsi="Arial"/>
                <w:b/>
              </w:rPr>
              <w:t xml:space="preserve">         </w:t>
            </w:r>
            <w:r w:rsidR="002874A6">
              <w:rPr>
                <w:rFonts w:ascii="Arial" w:hAnsi="Arial"/>
                <w:b/>
              </w:rPr>
              <w:tab/>
            </w:r>
            <w:r w:rsidR="00E634B9">
              <w:rPr>
                <w:rFonts w:ascii="Arial" w:hAnsi="Arial"/>
                <w:b/>
              </w:rPr>
              <w:t>1</w:t>
            </w:r>
            <w:r w:rsidRPr="00191220">
              <w:rPr>
                <w:rFonts w:ascii="Arial" w:hAnsi="Arial"/>
                <w:b/>
              </w:rPr>
              <w:t>5 %</w:t>
            </w:r>
          </w:p>
          <w:p w:rsidR="00191220" w:rsidRDefault="00191220" w:rsidP="00191220">
            <w:pPr>
              <w:rPr>
                <w:rFonts w:ascii="Arial" w:hAnsi="Arial"/>
              </w:rPr>
            </w:pPr>
            <w:r>
              <w:rPr>
                <w:rFonts w:ascii="Arial" w:hAnsi="Arial"/>
              </w:rPr>
              <w:t xml:space="preserve">Debate Presentation                   </w:t>
            </w:r>
            <w:r w:rsidR="00E634B9">
              <w:rPr>
                <w:rFonts w:ascii="Arial" w:hAnsi="Arial"/>
                <w:b/>
              </w:rPr>
              <w:t xml:space="preserve"> </w:t>
            </w:r>
            <w:r w:rsidR="002874A6">
              <w:rPr>
                <w:rFonts w:ascii="Arial" w:hAnsi="Arial"/>
                <w:b/>
              </w:rPr>
              <w:tab/>
            </w:r>
            <w:r w:rsidR="00E634B9">
              <w:rPr>
                <w:rFonts w:ascii="Arial" w:hAnsi="Arial"/>
                <w:b/>
              </w:rPr>
              <w:t xml:space="preserve">10 </w:t>
            </w:r>
            <w:r w:rsidRPr="00191220">
              <w:rPr>
                <w:rFonts w:ascii="Arial" w:hAnsi="Arial"/>
                <w:b/>
              </w:rPr>
              <w:t>%</w:t>
            </w:r>
          </w:p>
          <w:p w:rsidR="002E4F94" w:rsidRDefault="00191220" w:rsidP="00191220">
            <w:pPr>
              <w:rPr>
                <w:rFonts w:ascii="Arial" w:hAnsi="Arial"/>
              </w:rPr>
            </w:pPr>
            <w:proofErr w:type="spellStart"/>
            <w:r>
              <w:rPr>
                <w:rFonts w:ascii="Arial" w:hAnsi="Arial"/>
              </w:rPr>
              <w:t>LMS</w:t>
            </w:r>
            <w:proofErr w:type="spellEnd"/>
            <w:r>
              <w:rPr>
                <w:rFonts w:ascii="Arial" w:hAnsi="Arial"/>
              </w:rPr>
              <w:t xml:space="preserve"> Scheduled On-line learning activity including posting, response to peer posting and </w:t>
            </w:r>
            <w:r w:rsidR="002E4F94">
              <w:rPr>
                <w:rFonts w:ascii="Arial" w:hAnsi="Arial"/>
              </w:rPr>
              <w:t xml:space="preserve">submission of the </w:t>
            </w:r>
            <w:proofErr w:type="spellStart"/>
            <w:r>
              <w:rPr>
                <w:rFonts w:ascii="Arial" w:hAnsi="Arial"/>
              </w:rPr>
              <w:t>CNO</w:t>
            </w:r>
            <w:proofErr w:type="spellEnd"/>
            <w:r>
              <w:rPr>
                <w:rFonts w:ascii="Arial" w:hAnsi="Arial"/>
              </w:rPr>
              <w:t xml:space="preserve"> on-line learning participation form: </w:t>
            </w:r>
            <w:r w:rsidR="002E4F94">
              <w:rPr>
                <w:rFonts w:ascii="Arial" w:hAnsi="Arial"/>
              </w:rPr>
              <w:t xml:space="preserve">     </w:t>
            </w:r>
          </w:p>
          <w:p w:rsidR="00191220" w:rsidRDefault="002E4F94" w:rsidP="00191220">
            <w:pPr>
              <w:rPr>
                <w:rFonts w:ascii="Arial" w:hAnsi="Arial"/>
              </w:rPr>
            </w:pPr>
            <w:r>
              <w:rPr>
                <w:rFonts w:ascii="Arial" w:hAnsi="Arial"/>
              </w:rPr>
              <w:t xml:space="preserve">                                                   </w:t>
            </w:r>
            <w:r w:rsidR="00B33600">
              <w:rPr>
                <w:rFonts w:ascii="Arial" w:hAnsi="Arial"/>
              </w:rPr>
              <w:t xml:space="preserve"> </w:t>
            </w:r>
            <w:r w:rsidR="00191220" w:rsidRPr="00191220">
              <w:rPr>
                <w:rFonts w:ascii="Arial" w:hAnsi="Arial"/>
                <w:b/>
              </w:rPr>
              <w:t>Complete/Incomplete</w:t>
            </w:r>
          </w:p>
          <w:p w:rsidR="00846E21" w:rsidRDefault="00846E21"/>
          <w:p w:rsidR="00191220" w:rsidRPr="00270C4C" w:rsidRDefault="00191220">
            <w:pPr>
              <w:rPr>
                <w:rFonts w:ascii="Arial" w:hAnsi="Arial" w:cs="Arial"/>
              </w:rPr>
            </w:pPr>
            <w:r w:rsidRPr="00270C4C">
              <w:rPr>
                <w:rFonts w:ascii="Arial" w:hAnsi="Arial" w:cs="Arial"/>
                <w:b/>
              </w:rPr>
              <w:t xml:space="preserve">NOTE: </w:t>
            </w:r>
            <w:r w:rsidRPr="00270C4C">
              <w:rPr>
                <w:rFonts w:ascii="Arial" w:hAnsi="Arial" w:cs="Arial"/>
              </w:rPr>
              <w:t xml:space="preserve"> Failure to: a) attend the midterm exam, b) complete the on-line learning activities, c) actively participate in all aspects of the group debate assignment or d) attend the final exam, will constitute failure to meet the requirements of this course, and as such, will result in an incomplete grade submission and/or a failure of </w:t>
            </w:r>
            <w:proofErr w:type="spellStart"/>
            <w:r w:rsidRPr="00270C4C">
              <w:rPr>
                <w:rFonts w:ascii="Arial" w:hAnsi="Arial" w:cs="Arial"/>
              </w:rPr>
              <w:t>NURS</w:t>
            </w:r>
            <w:proofErr w:type="spellEnd"/>
            <w:r w:rsidRPr="00270C4C">
              <w:rPr>
                <w:rFonts w:ascii="Arial" w:hAnsi="Arial" w:cs="Arial"/>
              </w:rPr>
              <w:t xml:space="preserve"> 2057.</w:t>
            </w:r>
          </w:p>
          <w:p w:rsidR="009E47E1" w:rsidRPr="009E47E1" w:rsidRDefault="009E47E1">
            <w:pPr>
              <w:jc w:val="both"/>
              <w:rPr>
                <w:rFonts w:ascii="Arial" w:hAnsi="Arial" w:cs="Arial"/>
              </w:rPr>
            </w:pPr>
          </w:p>
        </w:tc>
      </w:tr>
    </w:tbl>
    <w:p w:rsidR="002874A6" w:rsidRDefault="002874A6"/>
    <w:p w:rsidR="002874A6" w:rsidRDefault="002874A6"/>
    <w:p w:rsidR="002874A6" w:rsidRDefault="002874A6"/>
    <w:p w:rsidR="002874A6" w:rsidRDefault="002874A6"/>
    <w:p w:rsidR="002874A6" w:rsidRDefault="002874A6"/>
    <w:p w:rsidR="002874A6" w:rsidRDefault="002874A6"/>
    <w:p w:rsidR="002874A6" w:rsidRDefault="002874A6"/>
    <w:tbl>
      <w:tblPr>
        <w:tblW w:w="0" w:type="auto"/>
        <w:tblLayout w:type="fixed"/>
        <w:tblLook w:val="0000" w:firstRow="0" w:lastRow="0" w:firstColumn="0" w:lastColumn="0" w:noHBand="0" w:noVBand="0"/>
      </w:tblPr>
      <w:tblGrid>
        <w:gridCol w:w="675"/>
        <w:gridCol w:w="8703"/>
      </w:tblGrid>
      <w:tr w:rsidR="00270C4C" w:rsidTr="002874A6">
        <w:trPr>
          <w:cantSplit/>
          <w:trHeight w:val="11193"/>
        </w:trPr>
        <w:tc>
          <w:tcPr>
            <w:tcW w:w="675" w:type="dxa"/>
            <w:tcBorders>
              <w:left w:val="nil"/>
              <w:right w:val="nil"/>
            </w:tcBorders>
          </w:tcPr>
          <w:p w:rsidR="00270C4C" w:rsidRDefault="00270C4C" w:rsidP="00270C4C">
            <w:pPr>
              <w:rPr>
                <w:b/>
              </w:rPr>
            </w:pPr>
          </w:p>
        </w:tc>
        <w:tc>
          <w:tcPr>
            <w:tcW w:w="8703" w:type="dxa"/>
            <w:tcBorders>
              <w:left w:val="nil"/>
              <w:right w:val="nil"/>
            </w:tcBorders>
          </w:tcPr>
          <w:p w:rsidR="00EA19A4" w:rsidRPr="00137C32" w:rsidRDefault="00EA19A4">
            <w:pPr>
              <w:rPr>
                <w:b/>
              </w:rPr>
            </w:pPr>
            <w:r>
              <w:rPr>
                <w:b/>
                <w:u w:val="single"/>
              </w:rPr>
              <w:t>MIDTERM EXAM</w:t>
            </w:r>
            <w:r w:rsidRPr="00137C32">
              <w:rPr>
                <w:b/>
              </w:rPr>
              <w:t>: 30%</w:t>
            </w:r>
          </w:p>
          <w:p w:rsidR="00EA19A4" w:rsidRDefault="00EA19A4"/>
          <w:p w:rsidR="00EA19A4" w:rsidRDefault="00EA19A4">
            <w:pPr>
              <w:rPr>
                <w:rFonts w:ascii="Arial" w:hAnsi="Arial" w:cs="Arial"/>
              </w:rPr>
            </w:pPr>
            <w:r>
              <w:rPr>
                <w:rFonts w:ascii="Arial" w:hAnsi="Arial" w:cs="Arial"/>
              </w:rPr>
              <w:t>This exam which consists of multiple choice questions is intended to test your knowledge/comprehension relative to any assigned reading and/or classroom discussion given and/or held during the first approximately 5 weeks of this cours</w:t>
            </w:r>
            <w:r w:rsidR="00137C32">
              <w:rPr>
                <w:rFonts w:ascii="Arial" w:hAnsi="Arial" w:cs="Arial"/>
              </w:rPr>
              <w:t>e</w:t>
            </w:r>
            <w:r>
              <w:rPr>
                <w:rFonts w:ascii="Arial" w:hAnsi="Arial" w:cs="Arial"/>
              </w:rPr>
              <w:t xml:space="preserve">. Hence, to facilitate your success on this midterm evaluation, it is strongly recommended that you keep up with ALL required readings and attend ALL scheduled classes. </w:t>
            </w:r>
          </w:p>
          <w:p w:rsidR="00EA19A4" w:rsidRDefault="00EA19A4">
            <w:pPr>
              <w:rPr>
                <w:rFonts w:ascii="Arial" w:hAnsi="Arial" w:cs="Arial"/>
              </w:rPr>
            </w:pPr>
          </w:p>
          <w:p w:rsidR="00EA19A4" w:rsidRDefault="00EA19A4">
            <w:pPr>
              <w:rPr>
                <w:rFonts w:ascii="Arial" w:hAnsi="Arial" w:cs="Arial"/>
              </w:rPr>
            </w:pPr>
            <w:r>
              <w:rPr>
                <w:rFonts w:ascii="Arial" w:hAnsi="Arial" w:cs="Arial"/>
              </w:rPr>
              <w:t xml:space="preserve">The exam will be held during regular class time of the winter semester and will be on the course schedule. Learners will have 3 hours to complete the exam. Any missed exams will be graded 0 (zero) unless alternate arrangements are made with the course professor prior to the scheduled exam date. </w:t>
            </w:r>
          </w:p>
          <w:p w:rsidR="00137C32" w:rsidRDefault="00137C32">
            <w:pPr>
              <w:rPr>
                <w:rFonts w:ascii="Arial" w:hAnsi="Arial" w:cs="Arial"/>
              </w:rPr>
            </w:pPr>
          </w:p>
          <w:p w:rsidR="00137C32" w:rsidRDefault="00137C32" w:rsidP="00137C32">
            <w:pPr>
              <w:pStyle w:val="Heading2"/>
              <w:jc w:val="left"/>
            </w:pPr>
            <w:r w:rsidRPr="00137C32">
              <w:rPr>
                <w:u w:val="single"/>
              </w:rPr>
              <w:t>D2L Discussion Board Posting</w:t>
            </w:r>
            <w:r>
              <w:rPr>
                <w:u w:val="single"/>
              </w:rPr>
              <w:t>s</w:t>
            </w:r>
            <w:r>
              <w:t xml:space="preserve"> (Complete / Incomplete)</w:t>
            </w:r>
          </w:p>
          <w:p w:rsidR="00137C32" w:rsidRDefault="00137C32" w:rsidP="00137C32">
            <w:pPr>
              <w:rPr>
                <w:rFonts w:ascii="Arial" w:hAnsi="Arial" w:cs="Arial"/>
              </w:rPr>
            </w:pPr>
          </w:p>
          <w:p w:rsidR="00137C32" w:rsidRPr="00EE7108" w:rsidRDefault="00137C32" w:rsidP="00137C32">
            <w:pPr>
              <w:rPr>
                <w:rFonts w:ascii="Arial" w:hAnsi="Arial" w:cs="Arial"/>
              </w:rPr>
            </w:pPr>
            <w:r w:rsidRPr="00690BFF">
              <w:rPr>
                <w:rFonts w:ascii="Arial" w:hAnsi="Arial" w:cs="Arial"/>
              </w:rPr>
              <w:t>In lieu of attending class</w:t>
            </w:r>
            <w:r>
              <w:rPr>
                <w:rFonts w:ascii="Arial" w:hAnsi="Arial" w:cs="Arial"/>
              </w:rPr>
              <w:t xml:space="preserve"> during a pre-scheduled week of this course as noted on the course schedule, learners are instead required to</w:t>
            </w:r>
            <w:r w:rsidR="007F68D0">
              <w:rPr>
                <w:rFonts w:ascii="Arial" w:hAnsi="Arial" w:cs="Arial"/>
              </w:rPr>
              <w:t xml:space="preserve"> complete a self-directed learning activity that requires the</w:t>
            </w:r>
            <w:r>
              <w:rPr>
                <w:rFonts w:ascii="Arial" w:hAnsi="Arial" w:cs="Arial"/>
              </w:rPr>
              <w:t xml:space="preserve"> </w:t>
            </w:r>
            <w:r w:rsidR="007F68D0">
              <w:rPr>
                <w:rFonts w:ascii="Arial" w:hAnsi="Arial" w:cs="Arial"/>
              </w:rPr>
              <w:t>submission or</w:t>
            </w:r>
            <w:r w:rsidRPr="00584896">
              <w:rPr>
                <w:rFonts w:ascii="Arial" w:hAnsi="Arial" w:cs="Arial"/>
              </w:rPr>
              <w:t xml:space="preserve"> </w:t>
            </w:r>
            <w:r>
              <w:rPr>
                <w:rFonts w:ascii="Arial" w:hAnsi="Arial" w:cs="Arial"/>
              </w:rPr>
              <w:t>one</w:t>
            </w:r>
            <w:r w:rsidRPr="00584896">
              <w:rPr>
                <w:rFonts w:ascii="Arial" w:hAnsi="Arial" w:cs="Arial"/>
              </w:rPr>
              <w:t xml:space="preserve"> </w:t>
            </w:r>
            <w:r>
              <w:rPr>
                <w:rFonts w:ascii="Arial" w:hAnsi="Arial" w:cs="Arial"/>
              </w:rPr>
              <w:t>bulletin</w:t>
            </w:r>
            <w:r w:rsidR="007F68D0">
              <w:rPr>
                <w:rFonts w:ascii="Arial" w:hAnsi="Arial" w:cs="Arial"/>
              </w:rPr>
              <w:t xml:space="preserve"> board posting, </w:t>
            </w:r>
            <w:r>
              <w:rPr>
                <w:rFonts w:ascii="Arial" w:hAnsi="Arial" w:cs="Arial"/>
              </w:rPr>
              <w:t xml:space="preserve">a response posting </w:t>
            </w:r>
            <w:r w:rsidRPr="00584896">
              <w:rPr>
                <w:rFonts w:ascii="Arial" w:hAnsi="Arial" w:cs="Arial"/>
              </w:rPr>
              <w:t xml:space="preserve">on the </w:t>
            </w:r>
            <w:proofErr w:type="spellStart"/>
            <w:r w:rsidRPr="00584896">
              <w:rPr>
                <w:rFonts w:ascii="Arial" w:hAnsi="Arial" w:cs="Arial"/>
              </w:rPr>
              <w:t>NURS</w:t>
            </w:r>
            <w:proofErr w:type="spellEnd"/>
            <w:r w:rsidRPr="00584896">
              <w:rPr>
                <w:rFonts w:ascii="Arial" w:hAnsi="Arial" w:cs="Arial"/>
              </w:rPr>
              <w:t xml:space="preserve"> 2057 </w:t>
            </w:r>
            <w:proofErr w:type="spellStart"/>
            <w:r>
              <w:rPr>
                <w:rFonts w:ascii="Arial" w:hAnsi="Arial" w:cs="Arial"/>
              </w:rPr>
              <w:t>LMS</w:t>
            </w:r>
            <w:proofErr w:type="spellEnd"/>
            <w:r>
              <w:rPr>
                <w:rFonts w:ascii="Arial" w:hAnsi="Arial" w:cs="Arial"/>
              </w:rPr>
              <w:t xml:space="preserve"> discussion </w:t>
            </w:r>
            <w:r w:rsidRPr="00584896">
              <w:rPr>
                <w:rFonts w:ascii="Arial" w:hAnsi="Arial" w:cs="Arial"/>
              </w:rPr>
              <w:t>board</w:t>
            </w:r>
            <w:r w:rsidR="007F68D0">
              <w:rPr>
                <w:rFonts w:ascii="Arial" w:hAnsi="Arial" w:cs="Arial"/>
              </w:rPr>
              <w:t xml:space="preserve">, and evidence of completion of the </w:t>
            </w:r>
            <w:proofErr w:type="spellStart"/>
            <w:r w:rsidR="007F68D0">
              <w:rPr>
                <w:rFonts w:ascii="Arial" w:hAnsi="Arial" w:cs="Arial"/>
              </w:rPr>
              <w:t>CNO</w:t>
            </w:r>
            <w:proofErr w:type="spellEnd"/>
            <w:r w:rsidR="007F68D0">
              <w:rPr>
                <w:rFonts w:ascii="Arial" w:hAnsi="Arial" w:cs="Arial"/>
              </w:rPr>
              <w:t xml:space="preserve"> portion of the learning activity. </w:t>
            </w:r>
          </w:p>
          <w:p w:rsidR="00137C32" w:rsidRDefault="00137C32" w:rsidP="00137C32">
            <w:pPr>
              <w:rPr>
                <w:rFonts w:ascii="Arial" w:hAnsi="Arial" w:cs="Arial"/>
              </w:rPr>
            </w:pPr>
          </w:p>
          <w:p w:rsidR="00137C32" w:rsidRDefault="00137C32" w:rsidP="00137C32">
            <w:pPr>
              <w:rPr>
                <w:rFonts w:ascii="Arial" w:hAnsi="Arial" w:cs="Arial"/>
              </w:rPr>
            </w:pPr>
            <w:r>
              <w:rPr>
                <w:rFonts w:ascii="Arial" w:hAnsi="Arial" w:cs="Arial"/>
              </w:rPr>
              <w:t xml:space="preserve">Each discussion board posting will:  (a) be a minimum of 200 words (Maximum 400 words), and (b) be supported with contemporary, relevant literature.  </w:t>
            </w:r>
          </w:p>
          <w:p w:rsidR="00137C32" w:rsidRDefault="00137C32" w:rsidP="00137C32">
            <w:pPr>
              <w:rPr>
                <w:rFonts w:ascii="Arial" w:hAnsi="Arial" w:cs="Arial"/>
              </w:rPr>
            </w:pPr>
          </w:p>
          <w:p w:rsidR="00137C32" w:rsidRDefault="00137C32">
            <w:pPr>
              <w:rPr>
                <w:rFonts w:ascii="Arial" w:hAnsi="Arial" w:cs="Arial"/>
              </w:rPr>
            </w:pPr>
            <w:r>
              <w:rPr>
                <w:rFonts w:ascii="Arial" w:hAnsi="Arial" w:cs="Arial"/>
              </w:rPr>
              <w:t>So that each discussion board question is given equal coverage during this online classroom experience, learners will be assigned to questions according to the first letter of their last name. Likewise a response posting will be assigned.</w:t>
            </w:r>
          </w:p>
          <w:p w:rsidR="00137C32" w:rsidRDefault="00137C32">
            <w:pPr>
              <w:rPr>
                <w:rFonts w:ascii="Arial" w:hAnsi="Arial" w:cs="Arial"/>
              </w:rPr>
            </w:pPr>
          </w:p>
          <w:p w:rsidR="00137C32" w:rsidRDefault="00137C32">
            <w:pPr>
              <w:rPr>
                <w:rFonts w:ascii="Arial" w:hAnsi="Arial" w:cs="Arial"/>
              </w:rPr>
            </w:pPr>
            <w:r>
              <w:rPr>
                <w:rFonts w:ascii="Arial" w:hAnsi="Arial" w:cs="Arial"/>
              </w:rPr>
              <w:t xml:space="preserve">Each learner will respond to one of the posting written by a peer. This is to develop critical review of commentary and to help challenge each other’s ideas, values and/or beliefs in a professional manner. </w:t>
            </w:r>
            <w:r w:rsidR="007F68D0">
              <w:rPr>
                <w:rFonts w:ascii="Arial" w:hAnsi="Arial" w:cs="Arial"/>
              </w:rPr>
              <w:t xml:space="preserve">Written responses are not to be more than 250 words and should be supported by contemporary, relevant literature. It is essential that these on-line interactions follow standards of professional practice and common courtesy. </w:t>
            </w:r>
          </w:p>
          <w:p w:rsidR="007F68D0" w:rsidRDefault="007F68D0">
            <w:pPr>
              <w:rPr>
                <w:rFonts w:ascii="Arial" w:hAnsi="Arial" w:cs="Arial"/>
              </w:rPr>
            </w:pPr>
          </w:p>
          <w:p w:rsidR="007F68D0" w:rsidRDefault="007F68D0">
            <w:pPr>
              <w:rPr>
                <w:rFonts w:ascii="Arial" w:hAnsi="Arial" w:cs="Arial"/>
              </w:rPr>
            </w:pPr>
            <w:r>
              <w:rPr>
                <w:rFonts w:ascii="Arial" w:hAnsi="Arial" w:cs="Arial"/>
              </w:rPr>
              <w:t xml:space="preserve">A self-directed on-line activity utilizing the </w:t>
            </w:r>
            <w:proofErr w:type="spellStart"/>
            <w:r>
              <w:rPr>
                <w:rFonts w:ascii="Arial" w:hAnsi="Arial" w:cs="Arial"/>
              </w:rPr>
              <w:t>CNO</w:t>
            </w:r>
            <w:proofErr w:type="spellEnd"/>
            <w:r>
              <w:rPr>
                <w:rFonts w:ascii="Arial" w:hAnsi="Arial" w:cs="Arial"/>
              </w:rPr>
              <w:t xml:space="preserve"> web-site will be part of the learning activity related to the postings and the </w:t>
            </w:r>
            <w:proofErr w:type="spellStart"/>
            <w:r>
              <w:rPr>
                <w:rFonts w:ascii="Arial" w:hAnsi="Arial" w:cs="Arial"/>
              </w:rPr>
              <w:t>CNO</w:t>
            </w:r>
            <w:proofErr w:type="spellEnd"/>
            <w:r>
              <w:rPr>
                <w:rFonts w:ascii="Arial" w:hAnsi="Arial" w:cs="Arial"/>
              </w:rPr>
              <w:t xml:space="preserve"> on-line learning participation form will be submitted as directed in the learning activity. </w:t>
            </w:r>
          </w:p>
          <w:p w:rsidR="00270C4C" w:rsidRDefault="00270C4C" w:rsidP="00270C4C">
            <w:pPr>
              <w:jc w:val="both"/>
              <w:rPr>
                <w:rFonts w:ascii="Helvetica" w:hAnsi="Helvetica"/>
                <w:b/>
                <w:u w:val="single"/>
                <w:lang w:val="en-GB"/>
              </w:rPr>
            </w:pPr>
          </w:p>
        </w:tc>
      </w:tr>
      <w:tr w:rsidR="002874A6" w:rsidTr="002874A6">
        <w:trPr>
          <w:cantSplit/>
          <w:trHeight w:val="7887"/>
        </w:trPr>
        <w:tc>
          <w:tcPr>
            <w:tcW w:w="675" w:type="dxa"/>
            <w:tcBorders>
              <w:left w:val="nil"/>
              <w:bottom w:val="nil"/>
              <w:right w:val="nil"/>
            </w:tcBorders>
          </w:tcPr>
          <w:p w:rsidR="002874A6" w:rsidRDefault="002874A6" w:rsidP="00270C4C">
            <w:pPr>
              <w:rPr>
                <w:b/>
              </w:rPr>
            </w:pPr>
          </w:p>
        </w:tc>
        <w:tc>
          <w:tcPr>
            <w:tcW w:w="8703" w:type="dxa"/>
            <w:tcBorders>
              <w:left w:val="nil"/>
              <w:bottom w:val="nil"/>
              <w:right w:val="nil"/>
            </w:tcBorders>
          </w:tcPr>
          <w:p w:rsidR="002874A6" w:rsidRDefault="002874A6">
            <w:pPr>
              <w:rPr>
                <w:b/>
                <w:u w:val="single"/>
              </w:rPr>
            </w:pPr>
            <w:r>
              <w:rPr>
                <w:b/>
                <w:u w:val="single"/>
              </w:rPr>
              <w:t>GUIDELINES FOR THE WRITTEN ASSIGNMENT:</w:t>
            </w:r>
          </w:p>
          <w:p w:rsidR="002874A6" w:rsidRDefault="002874A6">
            <w:pPr>
              <w:pStyle w:val="Footer"/>
              <w:tabs>
                <w:tab w:val="clear" w:pos="4320"/>
                <w:tab w:val="clear" w:pos="8640"/>
              </w:tabs>
            </w:pPr>
          </w:p>
          <w:p w:rsidR="002874A6" w:rsidRDefault="002874A6">
            <w:pPr>
              <w:jc w:val="both"/>
              <w:rPr>
                <w:rFonts w:ascii="Arial" w:hAnsi="Arial"/>
              </w:rPr>
            </w:pPr>
            <w:r>
              <w:rPr>
                <w:rFonts w:ascii="Arial" w:hAnsi="Arial"/>
              </w:rPr>
              <w:t xml:space="preserve">Written assignments are to be in </w:t>
            </w:r>
            <w:proofErr w:type="spellStart"/>
            <w:r>
              <w:rPr>
                <w:rFonts w:ascii="Arial" w:hAnsi="Arial"/>
              </w:rPr>
              <w:t>A.P.A</w:t>
            </w:r>
            <w:proofErr w:type="spellEnd"/>
            <w:r>
              <w:rPr>
                <w:rFonts w:ascii="Arial" w:hAnsi="Arial"/>
              </w:rPr>
              <w:t>. style (6</w:t>
            </w:r>
            <w:r>
              <w:rPr>
                <w:rFonts w:ascii="Arial" w:hAnsi="Arial"/>
                <w:vertAlign w:val="superscript"/>
              </w:rPr>
              <w:t>th</w:t>
            </w:r>
            <w:r>
              <w:rPr>
                <w:rFonts w:ascii="Arial" w:hAnsi="Arial"/>
              </w:rPr>
              <w:t xml:space="preserve"> edition).  Students may lose up to 10% of the total possible mark for poor form, whether or not marks are specifically assigned to form.  Students are expected to pay particular attention to proper citation, paraphrasing and quotation in order to avoid issues pertaining to plagiarism and academic dishonesty.  </w:t>
            </w:r>
          </w:p>
          <w:p w:rsidR="002874A6" w:rsidRDefault="002874A6">
            <w:pPr>
              <w:jc w:val="both"/>
              <w:rPr>
                <w:rFonts w:ascii="Arial" w:hAnsi="Arial"/>
              </w:rPr>
            </w:pPr>
          </w:p>
          <w:p w:rsidR="002874A6" w:rsidRDefault="002874A6">
            <w:pPr>
              <w:pStyle w:val="BodyText"/>
              <w:rPr>
                <w:rFonts w:ascii="Arial" w:hAnsi="Arial"/>
              </w:rPr>
            </w:pPr>
            <w:r>
              <w:rPr>
                <w:rFonts w:ascii="Arial" w:hAnsi="Arial"/>
              </w:rPr>
              <w:t xml:space="preserve">Written assignments must follow the “Guidelines for Written Assignments” as outlined in the Bachelor of Science Degree in Nursing Student Manual.  </w:t>
            </w:r>
          </w:p>
          <w:p w:rsidR="002874A6" w:rsidRDefault="002874A6">
            <w:pPr>
              <w:pStyle w:val="BodyText"/>
              <w:rPr>
                <w:rFonts w:ascii="Arial" w:hAnsi="Arial"/>
              </w:rPr>
            </w:pPr>
          </w:p>
          <w:p w:rsidR="002874A6" w:rsidRDefault="002874A6">
            <w:pPr>
              <w:jc w:val="both"/>
              <w:rPr>
                <w:rFonts w:ascii="Arial" w:hAnsi="Arial"/>
              </w:rPr>
            </w:pPr>
            <w:r>
              <w:rPr>
                <w:rFonts w:ascii="Arial" w:hAnsi="Arial"/>
              </w:rPr>
              <w:t xml:space="preserve">Late assignments </w:t>
            </w:r>
            <w:r>
              <w:rPr>
                <w:rFonts w:ascii="Arial" w:hAnsi="Arial"/>
                <w:b/>
                <w:bCs/>
              </w:rPr>
              <w:t xml:space="preserve">will </w:t>
            </w:r>
            <w:r>
              <w:rPr>
                <w:rFonts w:ascii="Arial" w:hAnsi="Arial"/>
                <w:b/>
                <w:bCs/>
                <w:u w:val="single"/>
              </w:rPr>
              <w:t>not</w:t>
            </w:r>
            <w:r>
              <w:rPr>
                <w:rFonts w:ascii="Arial" w:hAnsi="Arial"/>
                <w:b/>
                <w:bCs/>
              </w:rPr>
              <w:t xml:space="preserve"> be accepted</w:t>
            </w:r>
            <w:r>
              <w:rPr>
                <w:rFonts w:ascii="Arial" w:hAnsi="Arial"/>
              </w:rPr>
              <w:t xml:space="preserve"> unless a new due date has been negotiated with the course professor.  This means that the late assignment will be given a mark of zero.  Extension requests must be made </w:t>
            </w:r>
            <w:r w:rsidRPr="0018040F">
              <w:rPr>
                <w:rFonts w:ascii="Arial" w:hAnsi="Arial"/>
                <w:b/>
                <w:u w:val="single"/>
              </w:rPr>
              <w:t>prior</w:t>
            </w:r>
            <w:r>
              <w:rPr>
                <w:rFonts w:ascii="Arial" w:hAnsi="Arial"/>
              </w:rPr>
              <w:t xml:space="preserve"> to the due date and time.  </w:t>
            </w:r>
            <w:r w:rsidRPr="0018040F">
              <w:rPr>
                <w:rFonts w:ascii="Arial" w:hAnsi="Arial"/>
                <w:b/>
                <w:i/>
              </w:rPr>
              <w:t>There w</w:t>
            </w:r>
            <w:r>
              <w:rPr>
                <w:rFonts w:ascii="Arial" w:hAnsi="Arial"/>
                <w:b/>
                <w:i/>
              </w:rPr>
              <w:t>ill be a standard deduction of 10</w:t>
            </w:r>
            <w:r w:rsidRPr="0018040F">
              <w:rPr>
                <w:rFonts w:ascii="Arial" w:hAnsi="Arial"/>
                <w:b/>
                <w:i/>
              </w:rPr>
              <w:t>% per day</w:t>
            </w:r>
            <w:r>
              <w:rPr>
                <w:rFonts w:ascii="Arial" w:hAnsi="Arial"/>
              </w:rPr>
              <w:t xml:space="preserve"> past the class due date of assignments as scheduled (i.e. debate).  Extensions may be granted for up to five working days.  Extensions will not be granted without such deductions unless there are serious extenuating circumstances that can be supported with documentation. There will be no second extensions on extensions.</w:t>
            </w:r>
          </w:p>
          <w:p w:rsidR="002874A6" w:rsidRDefault="002874A6">
            <w:pPr>
              <w:jc w:val="both"/>
            </w:pPr>
          </w:p>
          <w:p w:rsidR="002874A6" w:rsidRDefault="002874A6" w:rsidP="00270C4C">
            <w:pPr>
              <w:jc w:val="both"/>
              <w:rPr>
                <w:b/>
                <w:u w:val="single"/>
              </w:rPr>
            </w:pPr>
            <w:r>
              <w:rPr>
                <w:rFonts w:ascii="Arial" w:hAnsi="Arial" w:cs="Arial"/>
              </w:rPr>
              <w:t xml:space="preserve">All class participants will be scheduled for a presentation of a formal debate and debate assignments span across the semester to accommodate all class participants.  Due to the debate presentation involving a number of students for specific topics, participants will be expected to present on the date assigned.  Only the most extenuating of circumstances supported by documentation will merit a change of date as it affects two debate teams and course content scheduling.  </w:t>
            </w:r>
          </w:p>
        </w:tc>
      </w:tr>
    </w:tbl>
    <w:p w:rsidR="00846E21" w:rsidRDefault="00846E21"/>
    <w:p w:rsidR="00846E21" w:rsidRDefault="00846E21"/>
    <w:p w:rsidR="00846E21" w:rsidRDefault="00846E21">
      <w:pPr>
        <w:pStyle w:val="Heading5"/>
      </w:pPr>
      <w:proofErr w:type="spellStart"/>
      <w:r>
        <w:t>Nurs</w:t>
      </w:r>
      <w:proofErr w:type="spellEnd"/>
      <w:r>
        <w:t xml:space="preserve"> 2057: Professional Growth II</w:t>
      </w:r>
    </w:p>
    <w:p w:rsidR="00D73265" w:rsidRDefault="00D73265">
      <w:pPr>
        <w:pStyle w:val="Heading3"/>
        <w:rPr>
          <w:rFonts w:ascii="Arial" w:hAnsi="Arial"/>
          <w:sz w:val="28"/>
        </w:rPr>
      </w:pPr>
    </w:p>
    <w:p w:rsidR="00846E21" w:rsidRDefault="00D73265">
      <w:pPr>
        <w:pStyle w:val="Heading3"/>
        <w:rPr>
          <w:rFonts w:ascii="Arial" w:hAnsi="Arial"/>
        </w:rPr>
      </w:pPr>
      <w:r>
        <w:rPr>
          <w:rFonts w:ascii="Arial" w:hAnsi="Arial"/>
          <w:sz w:val="28"/>
        </w:rPr>
        <w:t xml:space="preserve">Major </w:t>
      </w:r>
      <w:r w:rsidR="00846E21">
        <w:rPr>
          <w:rFonts w:ascii="Arial" w:hAnsi="Arial"/>
          <w:sz w:val="28"/>
        </w:rPr>
        <w:t>Assignment – The Debate</w:t>
      </w:r>
      <w:r w:rsidR="00B33600">
        <w:rPr>
          <w:rFonts w:ascii="Arial" w:hAnsi="Arial"/>
          <w:sz w:val="28"/>
        </w:rPr>
        <w:t xml:space="preserve">  (paper 15%; presentation 10</w:t>
      </w:r>
      <w:r w:rsidR="00237719">
        <w:rPr>
          <w:rFonts w:ascii="Arial" w:hAnsi="Arial"/>
          <w:sz w:val="28"/>
        </w:rPr>
        <w:t>%)</w:t>
      </w:r>
    </w:p>
    <w:p w:rsidR="00846E21" w:rsidRDefault="00846E21">
      <w:pPr>
        <w:jc w:val="both"/>
        <w:rPr>
          <w:rFonts w:ascii="Arial" w:hAnsi="Arial"/>
        </w:rPr>
      </w:pPr>
    </w:p>
    <w:p w:rsidR="00846E21" w:rsidRDefault="00846E21">
      <w:pPr>
        <w:pStyle w:val="Heading2"/>
        <w:jc w:val="both"/>
      </w:pPr>
      <w:r>
        <w:t>Overview</w:t>
      </w:r>
    </w:p>
    <w:p w:rsidR="00846E21" w:rsidRDefault="00846E21">
      <w:pPr>
        <w:rPr>
          <w:lang w:val="en-GB"/>
        </w:rPr>
      </w:pPr>
      <w:r>
        <w:rPr>
          <w:lang w:val="en-GB"/>
        </w:rPr>
        <w:t xml:space="preserve"> </w:t>
      </w:r>
    </w:p>
    <w:p w:rsidR="002E4F94" w:rsidRDefault="00846E21">
      <w:pPr>
        <w:jc w:val="both"/>
        <w:rPr>
          <w:rFonts w:ascii="Arial" w:hAnsi="Arial"/>
        </w:rPr>
      </w:pPr>
      <w:r>
        <w:rPr>
          <w:rFonts w:ascii="Arial" w:hAnsi="Arial"/>
        </w:rPr>
        <w:t xml:space="preserve">In their professional roles, nurses may encounter </w:t>
      </w:r>
      <w:r w:rsidR="002E4F94">
        <w:rPr>
          <w:rFonts w:ascii="Arial" w:hAnsi="Arial"/>
        </w:rPr>
        <w:t xml:space="preserve">highly </w:t>
      </w:r>
      <w:r>
        <w:rPr>
          <w:rFonts w:ascii="Arial" w:hAnsi="Arial"/>
        </w:rPr>
        <w:t>controversial issues</w:t>
      </w:r>
      <w:r w:rsidR="002E4F94">
        <w:rPr>
          <w:rFonts w:ascii="Arial" w:hAnsi="Arial"/>
        </w:rPr>
        <w:t xml:space="preserve"> related to nursing and to health care in general</w:t>
      </w:r>
      <w:r>
        <w:rPr>
          <w:rFonts w:ascii="Arial" w:hAnsi="Arial"/>
        </w:rPr>
        <w:t>.  In these situations, the nurse must remain open-minded and be able to articulate a rational argument, bases on objective, scientific facts (</w:t>
      </w:r>
      <w:proofErr w:type="spellStart"/>
      <w:r>
        <w:rPr>
          <w:rFonts w:ascii="Arial" w:hAnsi="Arial"/>
        </w:rPr>
        <w:t>Gesse</w:t>
      </w:r>
      <w:proofErr w:type="spellEnd"/>
      <w:r>
        <w:rPr>
          <w:rFonts w:ascii="Arial" w:hAnsi="Arial"/>
        </w:rPr>
        <w:t xml:space="preserve"> &amp; Dempsey, 1981).  </w:t>
      </w:r>
    </w:p>
    <w:p w:rsidR="002E4F94" w:rsidRDefault="002E4F94">
      <w:pPr>
        <w:jc w:val="both"/>
        <w:rPr>
          <w:rFonts w:ascii="Arial" w:hAnsi="Arial"/>
        </w:rPr>
      </w:pPr>
    </w:p>
    <w:p w:rsidR="006366AE" w:rsidRDefault="00846E21">
      <w:pPr>
        <w:jc w:val="both"/>
        <w:rPr>
          <w:rFonts w:ascii="Arial" w:hAnsi="Arial"/>
        </w:rPr>
      </w:pPr>
      <w:r>
        <w:rPr>
          <w:rFonts w:ascii="Arial" w:hAnsi="Arial"/>
        </w:rPr>
        <w:t>The debate format is desig</w:t>
      </w:r>
      <w:r w:rsidR="00753F61">
        <w:rPr>
          <w:rFonts w:ascii="Arial" w:hAnsi="Arial"/>
        </w:rPr>
        <w:t>ned to help the student learn to</w:t>
      </w:r>
      <w:r w:rsidR="006366AE">
        <w:rPr>
          <w:rFonts w:ascii="Arial" w:hAnsi="Arial"/>
        </w:rPr>
        <w:t xml:space="preserve"> critically</w:t>
      </w:r>
      <w:r w:rsidR="00753F61">
        <w:rPr>
          <w:rFonts w:ascii="Arial" w:hAnsi="Arial"/>
        </w:rPr>
        <w:t xml:space="preserve"> </w:t>
      </w:r>
      <w:r w:rsidR="006366AE">
        <w:rPr>
          <w:rFonts w:ascii="Arial" w:hAnsi="Arial"/>
        </w:rPr>
        <w:t xml:space="preserve">examine and </w:t>
      </w:r>
      <w:r w:rsidR="00753F61">
        <w:rPr>
          <w:rFonts w:ascii="Arial" w:hAnsi="Arial"/>
        </w:rPr>
        <w:t>discuss</w:t>
      </w:r>
      <w:r>
        <w:rPr>
          <w:rFonts w:ascii="Arial" w:hAnsi="Arial"/>
        </w:rPr>
        <w:t xml:space="preserve"> controversial issues often encountered by nurses.  </w:t>
      </w:r>
      <w:r w:rsidR="00753F61">
        <w:rPr>
          <w:rFonts w:ascii="Arial" w:hAnsi="Arial"/>
        </w:rPr>
        <w:t>In preparin</w:t>
      </w:r>
      <w:r w:rsidR="006366AE">
        <w:rPr>
          <w:rFonts w:ascii="Arial" w:hAnsi="Arial"/>
        </w:rPr>
        <w:t>g and carrying out a debate,</w:t>
      </w:r>
      <w:r w:rsidR="00753F61">
        <w:rPr>
          <w:rFonts w:ascii="Arial" w:hAnsi="Arial"/>
        </w:rPr>
        <w:t xml:space="preserve"> critical thinking o</w:t>
      </w:r>
      <w:r w:rsidR="006366AE">
        <w:rPr>
          <w:rFonts w:ascii="Arial" w:hAnsi="Arial"/>
        </w:rPr>
        <w:t>n the part of the student is essential as are verbal communication skills</w:t>
      </w:r>
      <w:r w:rsidR="00753F61">
        <w:rPr>
          <w:rFonts w:ascii="Arial" w:hAnsi="Arial"/>
        </w:rPr>
        <w:t xml:space="preserve"> (Garrett, </w:t>
      </w:r>
      <w:proofErr w:type="spellStart"/>
      <w:r w:rsidR="00753F61">
        <w:rPr>
          <w:rFonts w:ascii="Arial" w:hAnsi="Arial"/>
        </w:rPr>
        <w:t>Schoener</w:t>
      </w:r>
      <w:proofErr w:type="spellEnd"/>
      <w:r w:rsidR="00753F61">
        <w:rPr>
          <w:rFonts w:ascii="Arial" w:hAnsi="Arial"/>
        </w:rPr>
        <w:t xml:space="preserve">, &amp; Hood 1996). </w:t>
      </w:r>
      <w:r w:rsidR="006366AE">
        <w:rPr>
          <w:rFonts w:ascii="Arial" w:hAnsi="Arial"/>
        </w:rPr>
        <w:t>The debate facilitates the following elements of professional learning:</w:t>
      </w:r>
      <w:r>
        <w:rPr>
          <w:rFonts w:ascii="Arial" w:hAnsi="Arial"/>
        </w:rPr>
        <w:t xml:space="preserve"> </w:t>
      </w:r>
    </w:p>
    <w:p w:rsidR="002874A6" w:rsidRDefault="002874A6">
      <w:pPr>
        <w:jc w:val="both"/>
        <w:rPr>
          <w:rFonts w:ascii="Arial" w:hAnsi="Arial"/>
        </w:rPr>
      </w:pPr>
    </w:p>
    <w:p w:rsidR="002874A6" w:rsidRDefault="002874A6">
      <w:pPr>
        <w:jc w:val="both"/>
        <w:rPr>
          <w:rFonts w:ascii="Arial" w:hAnsi="Arial"/>
        </w:rPr>
      </w:pPr>
    </w:p>
    <w:p w:rsidR="006366AE" w:rsidRDefault="006366AE" w:rsidP="006366AE">
      <w:pPr>
        <w:numPr>
          <w:ilvl w:val="0"/>
          <w:numId w:val="16"/>
        </w:numPr>
        <w:jc w:val="both"/>
        <w:rPr>
          <w:rFonts w:ascii="Arial" w:hAnsi="Arial"/>
        </w:rPr>
      </w:pPr>
      <w:r>
        <w:rPr>
          <w:rFonts w:ascii="Arial" w:hAnsi="Arial"/>
        </w:rPr>
        <w:t>It heightens student</w:t>
      </w:r>
      <w:r w:rsidR="00846E21">
        <w:rPr>
          <w:rFonts w:ascii="Arial" w:hAnsi="Arial"/>
        </w:rPr>
        <w:t xml:space="preserve">’s awareness of conflicting points of view, </w:t>
      </w:r>
    </w:p>
    <w:p w:rsidR="006366AE" w:rsidRDefault="00846E21" w:rsidP="006366AE">
      <w:pPr>
        <w:numPr>
          <w:ilvl w:val="0"/>
          <w:numId w:val="16"/>
        </w:numPr>
        <w:jc w:val="both"/>
        <w:rPr>
          <w:rFonts w:ascii="Arial" w:hAnsi="Arial"/>
        </w:rPr>
      </w:pPr>
      <w:r>
        <w:rPr>
          <w:rFonts w:ascii="Arial" w:hAnsi="Arial"/>
        </w:rPr>
        <w:t>minimize</w:t>
      </w:r>
      <w:r w:rsidR="006366AE">
        <w:rPr>
          <w:rFonts w:ascii="Arial" w:hAnsi="Arial"/>
        </w:rPr>
        <w:t>s</w:t>
      </w:r>
      <w:r>
        <w:rPr>
          <w:rFonts w:ascii="Arial" w:hAnsi="Arial"/>
        </w:rPr>
        <w:t xml:space="preserve"> emotiona</w:t>
      </w:r>
      <w:r w:rsidR="006366AE">
        <w:rPr>
          <w:rFonts w:ascii="Arial" w:hAnsi="Arial"/>
        </w:rPr>
        <w:t xml:space="preserve">l reactivity and personal bias, </w:t>
      </w:r>
    </w:p>
    <w:p w:rsidR="006366AE" w:rsidRDefault="006366AE" w:rsidP="006366AE">
      <w:pPr>
        <w:numPr>
          <w:ilvl w:val="0"/>
          <w:numId w:val="16"/>
        </w:numPr>
        <w:jc w:val="both"/>
        <w:rPr>
          <w:rFonts w:ascii="Arial" w:hAnsi="Arial"/>
        </w:rPr>
      </w:pPr>
      <w:r>
        <w:rPr>
          <w:rFonts w:ascii="Arial" w:hAnsi="Arial"/>
        </w:rPr>
        <w:t xml:space="preserve">adds </w:t>
      </w:r>
      <w:r w:rsidR="00846E21">
        <w:rPr>
          <w:rFonts w:ascii="Arial" w:hAnsi="Arial"/>
        </w:rPr>
        <w:t xml:space="preserve">credibility </w:t>
      </w:r>
      <w:r>
        <w:rPr>
          <w:rFonts w:ascii="Arial" w:hAnsi="Arial"/>
        </w:rPr>
        <w:t>and legitimacy to each side of a position,</w:t>
      </w:r>
      <w:r w:rsidR="00846E21">
        <w:rPr>
          <w:rFonts w:ascii="Arial" w:hAnsi="Arial"/>
        </w:rPr>
        <w:t xml:space="preserve"> and </w:t>
      </w:r>
    </w:p>
    <w:p w:rsidR="006366AE" w:rsidRDefault="00846E21" w:rsidP="006366AE">
      <w:pPr>
        <w:numPr>
          <w:ilvl w:val="0"/>
          <w:numId w:val="16"/>
        </w:numPr>
        <w:jc w:val="both"/>
        <w:rPr>
          <w:rFonts w:ascii="Arial" w:hAnsi="Arial"/>
        </w:rPr>
      </w:pPr>
      <w:r>
        <w:rPr>
          <w:rFonts w:ascii="Arial" w:hAnsi="Arial"/>
        </w:rPr>
        <w:t>enhance</w:t>
      </w:r>
      <w:r w:rsidR="006366AE">
        <w:rPr>
          <w:rFonts w:ascii="Arial" w:hAnsi="Arial"/>
        </w:rPr>
        <w:t>s</w:t>
      </w:r>
      <w:r>
        <w:rPr>
          <w:rFonts w:ascii="Arial" w:hAnsi="Arial"/>
        </w:rPr>
        <w:t xml:space="preserve"> the de</w:t>
      </w:r>
      <w:r w:rsidR="00753F61">
        <w:rPr>
          <w:rFonts w:ascii="Arial" w:hAnsi="Arial"/>
        </w:rPr>
        <w:t>pth and breadth of understanding</w:t>
      </w:r>
    </w:p>
    <w:p w:rsidR="006366AE" w:rsidRDefault="006366AE" w:rsidP="006366AE">
      <w:pPr>
        <w:numPr>
          <w:ilvl w:val="0"/>
          <w:numId w:val="16"/>
        </w:numPr>
        <w:jc w:val="both"/>
        <w:rPr>
          <w:rFonts w:ascii="Arial" w:hAnsi="Arial"/>
        </w:rPr>
      </w:pPr>
      <w:r>
        <w:rPr>
          <w:rFonts w:ascii="Arial" w:hAnsi="Arial"/>
        </w:rPr>
        <w:t>it exposes student to divergent-but substantiated-points of view</w:t>
      </w:r>
    </w:p>
    <w:p w:rsidR="00846E21" w:rsidRDefault="006366AE" w:rsidP="006366AE">
      <w:pPr>
        <w:numPr>
          <w:ilvl w:val="0"/>
          <w:numId w:val="16"/>
        </w:numPr>
        <w:jc w:val="both"/>
        <w:rPr>
          <w:rFonts w:ascii="Arial" w:hAnsi="Arial"/>
        </w:rPr>
      </w:pPr>
      <w:r>
        <w:rPr>
          <w:rFonts w:ascii="Arial" w:hAnsi="Arial"/>
        </w:rPr>
        <w:t xml:space="preserve">it encourages open-mindedness, tolerance of diversity and common understanding   </w:t>
      </w:r>
      <w:r w:rsidR="00753F61">
        <w:rPr>
          <w:rFonts w:ascii="Arial" w:hAnsi="Arial"/>
        </w:rPr>
        <w:t>(Garrett et al.</w:t>
      </w:r>
      <w:r>
        <w:rPr>
          <w:rFonts w:ascii="Arial" w:hAnsi="Arial"/>
        </w:rPr>
        <w:t>, p. 5</w:t>
      </w:r>
      <w:r w:rsidR="00753F61">
        <w:rPr>
          <w:rFonts w:ascii="Arial" w:hAnsi="Arial"/>
        </w:rPr>
        <w:t>)</w:t>
      </w:r>
    </w:p>
    <w:p w:rsidR="00846E21" w:rsidRDefault="00846E21">
      <w:pPr>
        <w:jc w:val="both"/>
        <w:rPr>
          <w:rFonts w:ascii="Arial" w:hAnsi="Arial"/>
        </w:rPr>
      </w:pPr>
    </w:p>
    <w:p w:rsidR="00846E21" w:rsidRDefault="00846E21">
      <w:pPr>
        <w:jc w:val="both"/>
        <w:rPr>
          <w:rFonts w:ascii="Arial" w:hAnsi="Arial"/>
        </w:rPr>
      </w:pPr>
      <w:r>
        <w:rPr>
          <w:rFonts w:ascii="Arial" w:hAnsi="Arial"/>
        </w:rPr>
        <w:t>A debate is a formal means to present opposing points of view on an issue… the “pro” and “con” arguments on a specific issue.  Preparation for a debate requires that the student thoroughly examine and research the problem or question and use</w:t>
      </w:r>
      <w:r w:rsidR="00753F61">
        <w:rPr>
          <w:rFonts w:ascii="Arial" w:hAnsi="Arial"/>
        </w:rPr>
        <w:t xml:space="preserve"> ”</w:t>
      </w:r>
      <w:r>
        <w:rPr>
          <w:rFonts w:ascii="Arial" w:hAnsi="Arial"/>
        </w:rPr>
        <w:t>reason, logic and analysis when formulating opinions about an issue</w:t>
      </w:r>
      <w:r w:rsidR="00753F61">
        <w:rPr>
          <w:rFonts w:ascii="Arial" w:hAnsi="Arial"/>
        </w:rPr>
        <w:t>“</w:t>
      </w:r>
      <w:r>
        <w:rPr>
          <w:rFonts w:ascii="Arial" w:hAnsi="Arial"/>
        </w:rPr>
        <w:t xml:space="preserve"> (Garret et al., 1996</w:t>
      </w:r>
      <w:r w:rsidR="00753F61">
        <w:rPr>
          <w:rFonts w:ascii="Arial" w:hAnsi="Arial"/>
        </w:rPr>
        <w:t>, p. 2</w:t>
      </w:r>
      <w:r>
        <w:rPr>
          <w:rFonts w:ascii="Arial" w:hAnsi="Arial"/>
        </w:rPr>
        <w:t>).</w:t>
      </w:r>
    </w:p>
    <w:p w:rsidR="00846E21" w:rsidRDefault="00846E21">
      <w:pPr>
        <w:jc w:val="both"/>
        <w:rPr>
          <w:rFonts w:ascii="Arial" w:hAnsi="Arial"/>
        </w:rPr>
      </w:pPr>
    </w:p>
    <w:p w:rsidR="00846E21" w:rsidRDefault="00846E21">
      <w:pPr>
        <w:pStyle w:val="Heading2"/>
        <w:jc w:val="both"/>
      </w:pPr>
      <w:r>
        <w:t>Ends-in-View</w:t>
      </w:r>
    </w:p>
    <w:p w:rsidR="00846E21" w:rsidRDefault="00846E21">
      <w:pPr>
        <w:jc w:val="both"/>
        <w:rPr>
          <w:rFonts w:ascii="Arial" w:hAnsi="Arial"/>
        </w:rPr>
      </w:pPr>
      <w:r>
        <w:rPr>
          <w:rFonts w:ascii="Arial" w:hAnsi="Arial"/>
        </w:rPr>
        <w:t>The debate will assist the learner to:</w:t>
      </w:r>
    </w:p>
    <w:p w:rsidR="00846E21" w:rsidRDefault="00846E21">
      <w:pPr>
        <w:numPr>
          <w:ilvl w:val="0"/>
          <w:numId w:val="13"/>
        </w:numPr>
        <w:jc w:val="both"/>
        <w:rPr>
          <w:rFonts w:ascii="Arial" w:hAnsi="Arial"/>
        </w:rPr>
      </w:pPr>
      <w:r>
        <w:rPr>
          <w:rFonts w:ascii="Arial" w:hAnsi="Arial"/>
        </w:rPr>
        <w:t>Identify issues related to nursing and health care</w:t>
      </w:r>
    </w:p>
    <w:p w:rsidR="00846E21" w:rsidRDefault="00846E21">
      <w:pPr>
        <w:numPr>
          <w:ilvl w:val="0"/>
          <w:numId w:val="13"/>
        </w:numPr>
        <w:jc w:val="both"/>
        <w:rPr>
          <w:rFonts w:ascii="Arial" w:hAnsi="Arial"/>
        </w:rPr>
      </w:pPr>
      <w:r>
        <w:rPr>
          <w:rFonts w:ascii="Arial" w:hAnsi="Arial"/>
        </w:rPr>
        <w:t>Create awareness and appreciation of the variety of professional issues facing nurses which impact on their personal values and working experience.</w:t>
      </w:r>
    </w:p>
    <w:p w:rsidR="00846E21" w:rsidRDefault="002E4F94">
      <w:pPr>
        <w:numPr>
          <w:ilvl w:val="0"/>
          <w:numId w:val="13"/>
        </w:numPr>
        <w:jc w:val="both"/>
        <w:rPr>
          <w:rFonts w:ascii="Arial" w:hAnsi="Arial"/>
        </w:rPr>
      </w:pPr>
      <w:r>
        <w:rPr>
          <w:rFonts w:ascii="Arial" w:hAnsi="Arial"/>
        </w:rPr>
        <w:t xml:space="preserve">Become skilled at researching </w:t>
      </w:r>
      <w:r w:rsidR="00846E21">
        <w:rPr>
          <w:rFonts w:ascii="Arial" w:hAnsi="Arial"/>
        </w:rPr>
        <w:t xml:space="preserve">and </w:t>
      </w:r>
      <w:r w:rsidR="008A6D42">
        <w:rPr>
          <w:rFonts w:ascii="Arial" w:hAnsi="Arial"/>
        </w:rPr>
        <w:t xml:space="preserve">critically </w:t>
      </w:r>
      <w:r>
        <w:rPr>
          <w:rFonts w:ascii="Arial" w:hAnsi="Arial"/>
        </w:rPr>
        <w:t>analyzing</w:t>
      </w:r>
      <w:r w:rsidR="00846E21">
        <w:rPr>
          <w:rFonts w:ascii="Arial" w:hAnsi="Arial"/>
        </w:rPr>
        <w:t xml:space="preserve"> issues</w:t>
      </w:r>
    </w:p>
    <w:p w:rsidR="00846E21" w:rsidRDefault="008A6D42">
      <w:pPr>
        <w:numPr>
          <w:ilvl w:val="0"/>
          <w:numId w:val="13"/>
        </w:numPr>
        <w:jc w:val="both"/>
        <w:rPr>
          <w:rFonts w:ascii="Arial" w:hAnsi="Arial"/>
        </w:rPr>
      </w:pPr>
      <w:r>
        <w:rPr>
          <w:rFonts w:ascii="Arial" w:hAnsi="Arial"/>
        </w:rPr>
        <w:t>P</w:t>
      </w:r>
      <w:r w:rsidR="00846E21">
        <w:rPr>
          <w:rFonts w:ascii="Arial" w:hAnsi="Arial"/>
        </w:rPr>
        <w:t xml:space="preserve">romote critical thinking on controversial nursing issues through the process of presenting opposing points of view.  </w:t>
      </w:r>
    </w:p>
    <w:p w:rsidR="0058437A" w:rsidRDefault="0058437A">
      <w:pPr>
        <w:numPr>
          <w:ilvl w:val="0"/>
          <w:numId w:val="13"/>
        </w:numPr>
        <w:jc w:val="both"/>
        <w:rPr>
          <w:rFonts w:ascii="Arial" w:hAnsi="Arial"/>
        </w:rPr>
      </w:pPr>
      <w:r>
        <w:rPr>
          <w:rFonts w:ascii="Arial" w:hAnsi="Arial"/>
        </w:rPr>
        <w:t>Present ideas clearly</w:t>
      </w:r>
    </w:p>
    <w:p w:rsidR="00846E21" w:rsidRDefault="008A6D42">
      <w:pPr>
        <w:numPr>
          <w:ilvl w:val="0"/>
          <w:numId w:val="13"/>
        </w:numPr>
        <w:jc w:val="both"/>
        <w:rPr>
          <w:rFonts w:ascii="Arial" w:hAnsi="Arial"/>
        </w:rPr>
      </w:pPr>
      <w:r>
        <w:rPr>
          <w:rFonts w:ascii="Arial" w:hAnsi="Arial"/>
        </w:rPr>
        <w:t>A</w:t>
      </w:r>
      <w:r w:rsidR="00846E21">
        <w:rPr>
          <w:rFonts w:ascii="Arial" w:hAnsi="Arial"/>
        </w:rPr>
        <w:t xml:space="preserve">dvance verbal communication skills through the process of developing and presenting an argument to the class.  </w:t>
      </w:r>
    </w:p>
    <w:p w:rsidR="00846E21" w:rsidRDefault="00846E21">
      <w:pPr>
        <w:rPr>
          <w:lang w:val="en-GB"/>
        </w:rPr>
      </w:pPr>
    </w:p>
    <w:p w:rsidR="00846E21" w:rsidRDefault="00846E21">
      <w:pPr>
        <w:pStyle w:val="Heading2"/>
        <w:jc w:val="both"/>
      </w:pPr>
      <w:r>
        <w:t>Debate Procedure</w:t>
      </w:r>
    </w:p>
    <w:p w:rsidR="0053160C" w:rsidRPr="0053160C" w:rsidRDefault="0053160C" w:rsidP="0053160C">
      <w:pPr>
        <w:rPr>
          <w:rFonts w:ascii="Arial" w:hAnsi="Arial" w:cs="Arial"/>
          <w:lang w:val="en-GB"/>
        </w:rPr>
      </w:pPr>
      <w:r w:rsidRPr="0053160C">
        <w:rPr>
          <w:rFonts w:ascii="Arial" w:hAnsi="Arial" w:cs="Arial"/>
          <w:lang w:val="en-GB"/>
        </w:rPr>
        <w:t xml:space="preserve">Early in the semester, learners will be instructed to form into teams. Debate topics will be provided and drawn randomly to be assigned to the teams. </w:t>
      </w:r>
    </w:p>
    <w:p w:rsidR="00846E21" w:rsidRDefault="00846E21">
      <w:pPr>
        <w:numPr>
          <w:ilvl w:val="0"/>
          <w:numId w:val="5"/>
        </w:numPr>
        <w:jc w:val="both"/>
        <w:rPr>
          <w:rFonts w:ascii="Arial" w:hAnsi="Arial"/>
        </w:rPr>
      </w:pPr>
      <w:r>
        <w:rPr>
          <w:rFonts w:ascii="Arial" w:hAnsi="Arial"/>
        </w:rPr>
        <w:t>There are two speakers on each team. There are two teams per debate – the “Pro” side and the “Con” side.</w:t>
      </w:r>
    </w:p>
    <w:p w:rsidR="00846E21" w:rsidRDefault="00846E21">
      <w:pPr>
        <w:numPr>
          <w:ilvl w:val="0"/>
          <w:numId w:val="9"/>
        </w:numPr>
        <w:jc w:val="both"/>
        <w:rPr>
          <w:rFonts w:ascii="Arial" w:hAnsi="Arial"/>
        </w:rPr>
      </w:pPr>
      <w:r>
        <w:rPr>
          <w:rFonts w:ascii="Arial" w:hAnsi="Arial"/>
        </w:rPr>
        <w:t>There are 2 “Pro” side speakers and 2 “Con” side speakers and each speaker has an opportunity for rebuttal.  For odd numbers of students, special provisions for numbers and times will be provided to the team(s) affected.</w:t>
      </w:r>
    </w:p>
    <w:p w:rsidR="00846E21" w:rsidRDefault="00846E21">
      <w:pPr>
        <w:numPr>
          <w:ilvl w:val="0"/>
          <w:numId w:val="6"/>
        </w:numPr>
        <w:jc w:val="both"/>
        <w:rPr>
          <w:rFonts w:ascii="Arial" w:hAnsi="Arial"/>
        </w:rPr>
      </w:pPr>
      <w:r>
        <w:rPr>
          <w:rFonts w:ascii="Arial" w:hAnsi="Arial"/>
        </w:rPr>
        <w:t xml:space="preserve">Each side sits at a table at the front of the class facing each other.  </w:t>
      </w:r>
    </w:p>
    <w:p w:rsidR="00846E21" w:rsidRDefault="00846E21">
      <w:pPr>
        <w:numPr>
          <w:ilvl w:val="0"/>
          <w:numId w:val="6"/>
        </w:numPr>
        <w:jc w:val="both"/>
        <w:rPr>
          <w:rFonts w:ascii="Arial" w:hAnsi="Arial"/>
        </w:rPr>
      </w:pPr>
      <w:r>
        <w:rPr>
          <w:rFonts w:ascii="Arial" w:hAnsi="Arial"/>
        </w:rPr>
        <w:t>There are no interruptions during the presentation.</w:t>
      </w:r>
    </w:p>
    <w:p w:rsidR="00846E21" w:rsidRDefault="00846E21">
      <w:pPr>
        <w:numPr>
          <w:ilvl w:val="0"/>
          <w:numId w:val="6"/>
        </w:numPr>
        <w:jc w:val="both"/>
        <w:rPr>
          <w:rFonts w:ascii="Arial" w:hAnsi="Arial"/>
        </w:rPr>
      </w:pPr>
      <w:r>
        <w:rPr>
          <w:rFonts w:ascii="Arial" w:hAnsi="Arial"/>
        </w:rPr>
        <w:t>The presentation is formal with recognition of the audience and opponents, an introduction of the position taken, points of argument and a summary/conclusion</w:t>
      </w:r>
    </w:p>
    <w:p w:rsidR="00846E21" w:rsidRDefault="00846E21">
      <w:pPr>
        <w:pStyle w:val="Header"/>
        <w:tabs>
          <w:tab w:val="clear" w:pos="4320"/>
          <w:tab w:val="clear" w:pos="8640"/>
        </w:tabs>
        <w:jc w:val="both"/>
      </w:pPr>
    </w:p>
    <w:p w:rsidR="00846E21" w:rsidRDefault="00846E21">
      <w:pPr>
        <w:pStyle w:val="Heading1"/>
        <w:jc w:val="both"/>
      </w:pPr>
      <w:r>
        <w:t>References</w:t>
      </w:r>
    </w:p>
    <w:p w:rsidR="008A6D42" w:rsidRPr="008A6D42" w:rsidRDefault="008A6D42" w:rsidP="008A6D42">
      <w:pPr>
        <w:rPr>
          <w:lang w:val="en-GB"/>
        </w:rPr>
      </w:pPr>
    </w:p>
    <w:p w:rsidR="00846E21" w:rsidRDefault="00846E21">
      <w:pPr>
        <w:rPr>
          <w:rFonts w:ascii="Arial" w:hAnsi="Arial"/>
        </w:rPr>
      </w:pPr>
      <w:r>
        <w:rPr>
          <w:rFonts w:ascii="Arial" w:hAnsi="Arial"/>
        </w:rPr>
        <w:t xml:space="preserve">Garrett, M., </w:t>
      </w:r>
      <w:proofErr w:type="spellStart"/>
      <w:r>
        <w:rPr>
          <w:rFonts w:ascii="Arial" w:hAnsi="Arial"/>
        </w:rPr>
        <w:t>Schoener</w:t>
      </w:r>
      <w:proofErr w:type="spellEnd"/>
      <w:r>
        <w:rPr>
          <w:rFonts w:ascii="Arial" w:hAnsi="Arial"/>
        </w:rPr>
        <w:t>, L., &amp; Hood, L. (1996). Debate: A teaching strategy to improve</w:t>
      </w:r>
    </w:p>
    <w:p w:rsidR="00846E21" w:rsidRDefault="00846E21">
      <w:r>
        <w:rPr>
          <w:rFonts w:ascii="Arial" w:hAnsi="Arial"/>
        </w:rPr>
        <w:t xml:space="preserve">       communication and critical-thinking skills.  </w:t>
      </w:r>
      <w:r>
        <w:rPr>
          <w:rFonts w:ascii="Arial" w:hAnsi="Arial"/>
          <w:i/>
        </w:rPr>
        <w:t>Nurse Educator</w:t>
      </w:r>
      <w:r>
        <w:rPr>
          <w:rFonts w:ascii="Arial" w:hAnsi="Arial"/>
        </w:rPr>
        <w:t>, 21(4).</w:t>
      </w:r>
    </w:p>
    <w:p w:rsidR="00846E21" w:rsidRDefault="00846E21">
      <w:pPr>
        <w:rPr>
          <w:rFonts w:ascii="Arial" w:hAnsi="Arial" w:cs="Arial"/>
          <w:i/>
          <w:iCs/>
        </w:rPr>
      </w:pPr>
      <w:proofErr w:type="spellStart"/>
      <w:r>
        <w:rPr>
          <w:rFonts w:ascii="Arial" w:hAnsi="Arial" w:cs="Arial"/>
        </w:rPr>
        <w:t>Gesse</w:t>
      </w:r>
      <w:proofErr w:type="spellEnd"/>
      <w:r>
        <w:rPr>
          <w:rFonts w:ascii="Arial" w:hAnsi="Arial" w:cs="Arial"/>
        </w:rPr>
        <w:t xml:space="preserve">, R., &amp; Dempsey, P. (1981).  Debate as a teaching-learning strategy.  </w:t>
      </w:r>
      <w:r>
        <w:rPr>
          <w:rFonts w:ascii="Arial" w:hAnsi="Arial" w:cs="Arial"/>
          <w:i/>
          <w:iCs/>
        </w:rPr>
        <w:t>Nursing</w:t>
      </w:r>
    </w:p>
    <w:p w:rsidR="00846E21" w:rsidRDefault="00846E21">
      <w:pPr>
        <w:rPr>
          <w:rFonts w:ascii="Arial" w:hAnsi="Arial" w:cs="Arial"/>
        </w:rPr>
      </w:pPr>
      <w:r>
        <w:rPr>
          <w:rFonts w:ascii="Arial" w:hAnsi="Arial" w:cs="Arial"/>
          <w:i/>
          <w:iCs/>
        </w:rPr>
        <w:t xml:space="preserve">      Outlook, </w:t>
      </w:r>
      <w:r>
        <w:rPr>
          <w:rFonts w:ascii="Arial" w:hAnsi="Arial" w:cs="Arial"/>
        </w:rPr>
        <w:t>July, 421-423.</w:t>
      </w:r>
    </w:p>
    <w:p w:rsidR="003275D5" w:rsidRDefault="003275D5" w:rsidP="003275D5">
      <w:pPr>
        <w:rPr>
          <w:rFonts w:ascii="Arial" w:hAnsi="Arial" w:cs="Arial"/>
        </w:rPr>
      </w:pPr>
      <w:r>
        <w:rPr>
          <w:rFonts w:ascii="Arial" w:hAnsi="Arial" w:cs="Arial"/>
        </w:rPr>
        <w:t xml:space="preserve">Mackay, G., &amp; Risk, M. (2001).  Building quality practice settings: an attributes model. </w:t>
      </w:r>
    </w:p>
    <w:p w:rsidR="00846E21" w:rsidRPr="003275D5" w:rsidRDefault="003275D5" w:rsidP="003275D5">
      <w:pPr>
        <w:ind w:firstLine="720"/>
        <w:rPr>
          <w:rFonts w:ascii="Arial" w:hAnsi="Arial" w:cs="Arial"/>
        </w:rPr>
      </w:pPr>
      <w:r w:rsidRPr="00965A6C">
        <w:rPr>
          <w:rFonts w:ascii="Arial" w:hAnsi="Arial" w:cs="Arial"/>
          <w:i/>
        </w:rPr>
        <w:t>Canadian Journal of Nursing Leadership</w:t>
      </w:r>
      <w:r w:rsidRPr="003275D5">
        <w:rPr>
          <w:rFonts w:ascii="Arial" w:hAnsi="Arial" w:cs="Arial"/>
        </w:rPr>
        <w:t>, 14(3), 19-27.</w:t>
      </w:r>
      <w:r w:rsidR="00846E21" w:rsidRPr="003275D5">
        <w:rPr>
          <w:rFonts w:ascii="Arial" w:hAnsi="Arial" w:cs="Arial"/>
        </w:rPr>
        <w:br w:type="page"/>
      </w:r>
    </w:p>
    <w:p w:rsidR="00846E21" w:rsidRDefault="00846E21">
      <w:pPr>
        <w:pStyle w:val="Header"/>
        <w:tabs>
          <w:tab w:val="clear" w:pos="4320"/>
          <w:tab w:val="clear" w:pos="8640"/>
        </w:tabs>
        <w:jc w:val="center"/>
        <w:rPr>
          <w:b/>
          <w:bCs/>
        </w:rPr>
      </w:pPr>
      <w:r>
        <w:rPr>
          <w:b/>
          <w:bCs/>
        </w:rPr>
        <w:lastRenderedPageBreak/>
        <w:t>Introduction</w:t>
      </w:r>
    </w:p>
    <w:p w:rsidR="00846E21" w:rsidRDefault="00846E21">
      <w:pPr>
        <w:pStyle w:val="Header"/>
        <w:tabs>
          <w:tab w:val="clear" w:pos="4320"/>
          <w:tab w:val="clear" w:pos="8640"/>
        </w:tabs>
        <w:jc w:val="center"/>
      </w:pPr>
      <w:r>
        <w:sym w:font="Wingdings" w:char="F0EA"/>
      </w:r>
    </w:p>
    <w:p w:rsidR="00846E21" w:rsidRDefault="00315B4D">
      <w:pPr>
        <w:jc w:val="center"/>
        <w:rPr>
          <w:rFonts w:ascii="Arial" w:hAnsi="Arial"/>
          <w:b/>
        </w:rPr>
      </w:pPr>
      <w:r>
        <w:rPr>
          <w:rFonts w:ascii="Arial" w:hAnsi="Arial"/>
          <w:b/>
        </w:rPr>
        <w:t xml:space="preserve">Constructive speeches </w:t>
      </w:r>
    </w:p>
    <w:p w:rsidR="00846E21" w:rsidRDefault="00846E21">
      <w:pPr>
        <w:jc w:val="center"/>
        <w:rPr>
          <w:rFonts w:ascii="Arial" w:hAnsi="Arial"/>
        </w:rPr>
      </w:pPr>
      <w:r>
        <w:rPr>
          <w:rFonts w:ascii="Arial" w:hAnsi="Arial"/>
        </w:rPr>
        <w:t>1</w:t>
      </w:r>
      <w:r>
        <w:rPr>
          <w:rFonts w:ascii="Arial" w:hAnsi="Arial"/>
          <w:vertAlign w:val="superscript"/>
        </w:rPr>
        <w:t>st</w:t>
      </w:r>
      <w:r w:rsidR="00704C41">
        <w:rPr>
          <w:rFonts w:ascii="Arial" w:hAnsi="Arial"/>
        </w:rPr>
        <w:t xml:space="preserve"> speaker of proposition (affirmative)</w:t>
      </w:r>
      <w:r w:rsidR="00315B4D">
        <w:rPr>
          <w:rFonts w:ascii="Arial" w:hAnsi="Arial"/>
        </w:rPr>
        <w:t xml:space="preserve"> side speaks for 3</w:t>
      </w:r>
      <w:r>
        <w:rPr>
          <w:rFonts w:ascii="Arial" w:hAnsi="Arial"/>
        </w:rPr>
        <w:t xml:space="preserve"> minutes</w:t>
      </w:r>
    </w:p>
    <w:p w:rsidR="00846E21" w:rsidRDefault="00846E21">
      <w:pPr>
        <w:jc w:val="center"/>
        <w:rPr>
          <w:rFonts w:ascii="Arial" w:hAnsi="Arial"/>
        </w:rPr>
      </w:pPr>
      <w:r>
        <w:rPr>
          <w:rFonts w:ascii="Arial" w:hAnsi="Arial"/>
        </w:rPr>
        <w:sym w:font="Wingdings" w:char="F0EA"/>
      </w:r>
    </w:p>
    <w:p w:rsidR="00846E21" w:rsidRDefault="00846E21">
      <w:pPr>
        <w:jc w:val="center"/>
        <w:rPr>
          <w:rFonts w:ascii="Arial" w:hAnsi="Arial"/>
        </w:rPr>
      </w:pPr>
      <w:r>
        <w:rPr>
          <w:rFonts w:ascii="Arial" w:hAnsi="Arial"/>
        </w:rPr>
        <w:t>1</w:t>
      </w:r>
      <w:r>
        <w:rPr>
          <w:rFonts w:ascii="Arial" w:hAnsi="Arial"/>
          <w:vertAlign w:val="superscript"/>
        </w:rPr>
        <w:t>st</w:t>
      </w:r>
      <w:r w:rsidR="00704C41">
        <w:rPr>
          <w:rFonts w:ascii="Arial" w:hAnsi="Arial"/>
        </w:rPr>
        <w:t xml:space="preserve"> speaker of opposition (negative) </w:t>
      </w:r>
      <w:r>
        <w:rPr>
          <w:rFonts w:ascii="Arial" w:hAnsi="Arial"/>
        </w:rPr>
        <w:t>side speaks f</w:t>
      </w:r>
      <w:r w:rsidR="00315B4D">
        <w:rPr>
          <w:rFonts w:ascii="Arial" w:hAnsi="Arial"/>
        </w:rPr>
        <w:t>or 3</w:t>
      </w:r>
      <w:r w:rsidR="0058437A">
        <w:rPr>
          <w:rFonts w:ascii="Arial" w:hAnsi="Arial"/>
        </w:rPr>
        <w:t xml:space="preserve"> </w:t>
      </w:r>
      <w:r>
        <w:rPr>
          <w:rFonts w:ascii="Arial" w:hAnsi="Arial"/>
        </w:rPr>
        <w:t>minutes</w:t>
      </w:r>
    </w:p>
    <w:p w:rsidR="00846E21" w:rsidRDefault="00846E21">
      <w:pPr>
        <w:jc w:val="center"/>
        <w:rPr>
          <w:rFonts w:ascii="Arial" w:hAnsi="Arial"/>
        </w:rPr>
      </w:pPr>
      <w:r>
        <w:rPr>
          <w:rFonts w:ascii="Arial" w:hAnsi="Arial"/>
        </w:rPr>
        <w:sym w:font="Wingdings" w:char="F0EA"/>
      </w:r>
    </w:p>
    <w:p w:rsidR="00846E21" w:rsidRDefault="00846E21">
      <w:pPr>
        <w:jc w:val="center"/>
        <w:rPr>
          <w:rFonts w:ascii="Arial" w:hAnsi="Arial"/>
        </w:rPr>
      </w:pPr>
      <w:r>
        <w:rPr>
          <w:rFonts w:ascii="Arial" w:hAnsi="Arial"/>
        </w:rPr>
        <w:t>2</w:t>
      </w:r>
      <w:r>
        <w:rPr>
          <w:rFonts w:ascii="Arial" w:hAnsi="Arial"/>
          <w:vertAlign w:val="superscript"/>
        </w:rPr>
        <w:t>nd</w:t>
      </w:r>
      <w:r w:rsidR="00704C41">
        <w:rPr>
          <w:rFonts w:ascii="Arial" w:hAnsi="Arial"/>
        </w:rPr>
        <w:t xml:space="preserve"> speaker of proposition</w:t>
      </w:r>
      <w:r>
        <w:rPr>
          <w:rFonts w:ascii="Arial" w:hAnsi="Arial"/>
        </w:rPr>
        <w:t xml:space="preserve"> side speaks f</w:t>
      </w:r>
      <w:r w:rsidR="00315B4D">
        <w:rPr>
          <w:rFonts w:ascii="Arial" w:hAnsi="Arial"/>
        </w:rPr>
        <w:t>or 3</w:t>
      </w:r>
      <w:r>
        <w:rPr>
          <w:rFonts w:ascii="Arial" w:hAnsi="Arial"/>
        </w:rPr>
        <w:t xml:space="preserve"> minutes</w:t>
      </w:r>
    </w:p>
    <w:p w:rsidR="00846E21" w:rsidRDefault="00846E21">
      <w:pPr>
        <w:jc w:val="center"/>
        <w:rPr>
          <w:rFonts w:ascii="Arial" w:hAnsi="Arial"/>
        </w:rPr>
      </w:pPr>
      <w:r>
        <w:rPr>
          <w:rFonts w:ascii="Arial" w:hAnsi="Arial"/>
        </w:rPr>
        <w:sym w:font="Wingdings" w:char="F0EA"/>
      </w:r>
    </w:p>
    <w:p w:rsidR="00846E21" w:rsidRDefault="00846E21">
      <w:pPr>
        <w:jc w:val="center"/>
        <w:rPr>
          <w:rFonts w:ascii="Arial" w:hAnsi="Arial"/>
        </w:rPr>
      </w:pPr>
      <w:r>
        <w:rPr>
          <w:rFonts w:ascii="Arial" w:hAnsi="Arial"/>
        </w:rPr>
        <w:t>2</w:t>
      </w:r>
      <w:r>
        <w:rPr>
          <w:rFonts w:ascii="Arial" w:hAnsi="Arial"/>
          <w:vertAlign w:val="superscript"/>
        </w:rPr>
        <w:t>nd</w:t>
      </w:r>
      <w:r w:rsidR="00704C41">
        <w:rPr>
          <w:rFonts w:ascii="Arial" w:hAnsi="Arial"/>
        </w:rPr>
        <w:t xml:space="preserve"> speaker of opposition</w:t>
      </w:r>
      <w:r w:rsidR="00315B4D">
        <w:rPr>
          <w:rFonts w:ascii="Arial" w:hAnsi="Arial"/>
        </w:rPr>
        <w:t xml:space="preserve"> side speaks for 3</w:t>
      </w:r>
      <w:r>
        <w:rPr>
          <w:rFonts w:ascii="Arial" w:hAnsi="Arial"/>
        </w:rPr>
        <w:t xml:space="preserve"> minutes</w:t>
      </w:r>
    </w:p>
    <w:p w:rsidR="00846E21" w:rsidRDefault="00846E21">
      <w:pPr>
        <w:jc w:val="center"/>
        <w:rPr>
          <w:rFonts w:ascii="Arial" w:hAnsi="Arial"/>
        </w:rPr>
      </w:pPr>
      <w:r>
        <w:rPr>
          <w:rFonts w:ascii="Arial" w:hAnsi="Arial"/>
        </w:rPr>
        <w:sym w:font="Wingdings" w:char="F0EA"/>
      </w:r>
    </w:p>
    <w:p w:rsidR="00846E21" w:rsidRDefault="00846E21">
      <w:pPr>
        <w:jc w:val="center"/>
        <w:rPr>
          <w:rFonts w:ascii="Arial" w:hAnsi="Arial"/>
        </w:rPr>
      </w:pPr>
      <w:r>
        <w:rPr>
          <w:rFonts w:ascii="Arial" w:hAnsi="Arial"/>
          <w:b/>
        </w:rPr>
        <w:t>Rebuttal preparation (3 minutes</w:t>
      </w:r>
      <w:r>
        <w:rPr>
          <w:rFonts w:ascii="Arial" w:hAnsi="Arial"/>
        </w:rPr>
        <w:t>)</w:t>
      </w:r>
    </w:p>
    <w:p w:rsidR="00846E21" w:rsidRDefault="00846E21">
      <w:pPr>
        <w:jc w:val="center"/>
        <w:rPr>
          <w:rFonts w:ascii="Arial" w:hAnsi="Arial"/>
        </w:rPr>
      </w:pPr>
      <w:r>
        <w:rPr>
          <w:rFonts w:ascii="Arial" w:hAnsi="Arial"/>
        </w:rPr>
        <w:sym w:font="Wingdings" w:char="F0EA"/>
      </w:r>
    </w:p>
    <w:p w:rsidR="00846E21" w:rsidRDefault="00315B4D">
      <w:pPr>
        <w:jc w:val="center"/>
        <w:rPr>
          <w:rFonts w:ascii="Arial" w:hAnsi="Arial"/>
          <w:b/>
        </w:rPr>
      </w:pPr>
      <w:r>
        <w:rPr>
          <w:rFonts w:ascii="Arial" w:hAnsi="Arial"/>
          <w:b/>
        </w:rPr>
        <w:t xml:space="preserve">Rebuttal Speeches </w:t>
      </w:r>
    </w:p>
    <w:p w:rsidR="00704C41" w:rsidRDefault="00704C41">
      <w:pPr>
        <w:jc w:val="center"/>
        <w:rPr>
          <w:rFonts w:ascii="Arial" w:hAnsi="Arial"/>
          <w:b/>
        </w:rPr>
      </w:pPr>
    </w:p>
    <w:p w:rsidR="00846E21" w:rsidRDefault="00846E21">
      <w:pPr>
        <w:jc w:val="center"/>
        <w:rPr>
          <w:rFonts w:ascii="Arial" w:hAnsi="Arial"/>
        </w:rPr>
      </w:pPr>
      <w:r>
        <w:rPr>
          <w:rFonts w:ascii="Arial" w:hAnsi="Arial"/>
        </w:rPr>
        <w:t>1</w:t>
      </w:r>
      <w:r>
        <w:rPr>
          <w:rFonts w:ascii="Arial" w:hAnsi="Arial"/>
          <w:vertAlign w:val="superscript"/>
        </w:rPr>
        <w:t>st</w:t>
      </w:r>
      <w:r w:rsidR="00704C41">
        <w:rPr>
          <w:rFonts w:ascii="Arial" w:hAnsi="Arial"/>
        </w:rPr>
        <w:t xml:space="preserve"> speaker of opposition</w:t>
      </w:r>
      <w:r>
        <w:rPr>
          <w:rFonts w:ascii="Arial" w:hAnsi="Arial"/>
        </w:rPr>
        <w:t xml:space="preserve"> side speaks for 2 minutes</w:t>
      </w:r>
    </w:p>
    <w:p w:rsidR="00846E21" w:rsidRDefault="00846E21">
      <w:pPr>
        <w:jc w:val="center"/>
        <w:rPr>
          <w:rFonts w:ascii="Arial" w:hAnsi="Arial"/>
        </w:rPr>
      </w:pPr>
      <w:r>
        <w:rPr>
          <w:rFonts w:ascii="Arial" w:hAnsi="Arial"/>
        </w:rPr>
        <w:sym w:font="Wingdings" w:char="F0EA"/>
      </w:r>
    </w:p>
    <w:p w:rsidR="00846E21" w:rsidRDefault="00846E21">
      <w:pPr>
        <w:jc w:val="center"/>
        <w:rPr>
          <w:rFonts w:ascii="Arial" w:hAnsi="Arial"/>
        </w:rPr>
      </w:pPr>
      <w:r>
        <w:rPr>
          <w:rFonts w:ascii="Arial" w:hAnsi="Arial"/>
        </w:rPr>
        <w:t>1</w:t>
      </w:r>
      <w:r>
        <w:rPr>
          <w:rFonts w:ascii="Arial" w:hAnsi="Arial"/>
          <w:vertAlign w:val="superscript"/>
        </w:rPr>
        <w:t>st</w:t>
      </w:r>
      <w:r w:rsidR="00704C41">
        <w:rPr>
          <w:rFonts w:ascii="Arial" w:hAnsi="Arial"/>
        </w:rPr>
        <w:t xml:space="preserve"> speaker of proposition</w:t>
      </w:r>
      <w:r>
        <w:rPr>
          <w:rFonts w:ascii="Arial" w:hAnsi="Arial"/>
        </w:rPr>
        <w:t xml:space="preserve"> side speaks for 2 minutes</w:t>
      </w:r>
    </w:p>
    <w:p w:rsidR="00846E21" w:rsidRDefault="00846E21">
      <w:pPr>
        <w:jc w:val="center"/>
        <w:rPr>
          <w:rFonts w:ascii="Arial" w:hAnsi="Arial"/>
        </w:rPr>
      </w:pPr>
      <w:r>
        <w:rPr>
          <w:rFonts w:ascii="Arial" w:hAnsi="Arial"/>
        </w:rPr>
        <w:sym w:font="Wingdings" w:char="F0EA"/>
      </w:r>
    </w:p>
    <w:p w:rsidR="00846E21" w:rsidRDefault="00846E21">
      <w:pPr>
        <w:jc w:val="center"/>
        <w:rPr>
          <w:rFonts w:ascii="Arial" w:hAnsi="Arial"/>
        </w:rPr>
      </w:pPr>
      <w:r>
        <w:rPr>
          <w:rFonts w:ascii="Arial" w:hAnsi="Arial"/>
        </w:rPr>
        <w:t>2</w:t>
      </w:r>
      <w:r>
        <w:rPr>
          <w:rFonts w:ascii="Arial" w:hAnsi="Arial"/>
          <w:vertAlign w:val="superscript"/>
        </w:rPr>
        <w:t>nd</w:t>
      </w:r>
      <w:r w:rsidR="00704C41">
        <w:rPr>
          <w:rFonts w:ascii="Arial" w:hAnsi="Arial"/>
        </w:rPr>
        <w:t xml:space="preserve"> speaker of opposition</w:t>
      </w:r>
      <w:r>
        <w:rPr>
          <w:rFonts w:ascii="Arial" w:hAnsi="Arial"/>
        </w:rPr>
        <w:t xml:space="preserve"> side speaks for 2 minutes</w:t>
      </w:r>
    </w:p>
    <w:p w:rsidR="00846E21" w:rsidRDefault="00846E21">
      <w:pPr>
        <w:jc w:val="center"/>
        <w:rPr>
          <w:rFonts w:ascii="Arial" w:hAnsi="Arial"/>
        </w:rPr>
      </w:pPr>
      <w:r>
        <w:rPr>
          <w:rFonts w:ascii="Arial" w:hAnsi="Arial"/>
        </w:rPr>
        <w:sym w:font="Wingdings" w:char="F0EA"/>
      </w:r>
    </w:p>
    <w:p w:rsidR="00846E21" w:rsidRDefault="00846E21">
      <w:pPr>
        <w:jc w:val="center"/>
        <w:rPr>
          <w:rFonts w:ascii="Arial" w:hAnsi="Arial"/>
        </w:rPr>
      </w:pPr>
      <w:r>
        <w:rPr>
          <w:rFonts w:ascii="Arial" w:hAnsi="Arial"/>
        </w:rPr>
        <w:t>2</w:t>
      </w:r>
      <w:r>
        <w:rPr>
          <w:rFonts w:ascii="Arial" w:hAnsi="Arial"/>
          <w:vertAlign w:val="superscript"/>
        </w:rPr>
        <w:t>nd</w:t>
      </w:r>
      <w:r w:rsidR="00704C41">
        <w:rPr>
          <w:rFonts w:ascii="Arial" w:hAnsi="Arial"/>
        </w:rPr>
        <w:t xml:space="preserve"> speaker of proposition</w:t>
      </w:r>
      <w:r>
        <w:rPr>
          <w:rFonts w:ascii="Arial" w:hAnsi="Arial"/>
        </w:rPr>
        <w:t xml:space="preserve"> side speaks for 2 minutes</w:t>
      </w:r>
    </w:p>
    <w:p w:rsidR="00846E21" w:rsidRDefault="00846E21">
      <w:pPr>
        <w:jc w:val="center"/>
        <w:rPr>
          <w:rFonts w:ascii="Arial" w:hAnsi="Arial"/>
        </w:rPr>
      </w:pPr>
      <w:r>
        <w:rPr>
          <w:rFonts w:ascii="Arial" w:hAnsi="Arial"/>
        </w:rPr>
        <w:sym w:font="Wingdings" w:char="F0EA"/>
      </w:r>
    </w:p>
    <w:p w:rsidR="00846E21" w:rsidRDefault="00846E21">
      <w:pPr>
        <w:jc w:val="center"/>
        <w:rPr>
          <w:rFonts w:ascii="Arial" w:hAnsi="Arial"/>
        </w:rPr>
      </w:pPr>
      <w:r>
        <w:rPr>
          <w:rFonts w:ascii="Arial" w:hAnsi="Arial"/>
        </w:rPr>
        <w:t>Summary / Conclusion/Discussion</w:t>
      </w:r>
    </w:p>
    <w:p w:rsidR="00846E21" w:rsidRDefault="00846E21">
      <w:pPr>
        <w:pStyle w:val="Heading1"/>
        <w:jc w:val="both"/>
      </w:pPr>
    </w:p>
    <w:p w:rsidR="006C775B" w:rsidRPr="006C775B" w:rsidRDefault="006C775B" w:rsidP="006C775B">
      <w:pPr>
        <w:rPr>
          <w:rFonts w:ascii="Arial" w:hAnsi="Arial" w:cs="Arial"/>
          <w:lang w:val="en-GB"/>
        </w:rPr>
      </w:pPr>
      <w:r>
        <w:rPr>
          <w:rFonts w:ascii="Arial" w:hAnsi="Arial" w:cs="Arial"/>
          <w:lang w:val="en-GB"/>
        </w:rPr>
        <w:t>* In the event of a team of three, a revised outline will be provided.</w:t>
      </w:r>
    </w:p>
    <w:p w:rsidR="006C775B" w:rsidRPr="006C775B" w:rsidRDefault="006C775B" w:rsidP="006C775B">
      <w:pPr>
        <w:rPr>
          <w:lang w:val="en-GB"/>
        </w:rPr>
      </w:pPr>
    </w:p>
    <w:p w:rsidR="00846E21" w:rsidRDefault="00846E21">
      <w:pPr>
        <w:pStyle w:val="Heading1"/>
        <w:jc w:val="both"/>
        <w:rPr>
          <w:b w:val="0"/>
          <w:bCs w:val="0"/>
          <w:u w:val="none"/>
        </w:rPr>
      </w:pPr>
      <w:r>
        <w:t>Constructive Speeches:</w:t>
      </w:r>
      <w:r>
        <w:rPr>
          <w:b w:val="0"/>
          <w:bCs w:val="0"/>
          <w:u w:val="none"/>
        </w:rPr>
        <w:t xml:space="preserve">  Each side </w:t>
      </w:r>
      <w:r w:rsidR="00B93BF1">
        <w:rPr>
          <w:b w:val="0"/>
          <w:bCs w:val="0"/>
          <w:u w:val="none"/>
        </w:rPr>
        <w:t xml:space="preserve">(both proposition and opposition) </w:t>
      </w:r>
      <w:r>
        <w:rPr>
          <w:b w:val="0"/>
          <w:bCs w:val="0"/>
          <w:u w:val="none"/>
        </w:rPr>
        <w:t>presents their position</w:t>
      </w:r>
    </w:p>
    <w:p w:rsidR="00846E21" w:rsidRDefault="00846E21">
      <w:pPr>
        <w:rPr>
          <w:lang w:val="en-GB"/>
        </w:rPr>
      </w:pPr>
    </w:p>
    <w:p w:rsidR="00846E21" w:rsidRDefault="00846E21">
      <w:pPr>
        <w:numPr>
          <w:ilvl w:val="0"/>
          <w:numId w:val="6"/>
        </w:numPr>
        <w:jc w:val="both"/>
        <w:rPr>
          <w:rFonts w:ascii="Arial" w:hAnsi="Arial"/>
        </w:rPr>
      </w:pPr>
      <w:r>
        <w:rPr>
          <w:rFonts w:ascii="Arial" w:hAnsi="Arial"/>
        </w:rPr>
        <w:t xml:space="preserve">The purpose of </w:t>
      </w:r>
      <w:r w:rsidR="00B93BF1">
        <w:rPr>
          <w:rFonts w:ascii="Arial" w:hAnsi="Arial"/>
        </w:rPr>
        <w:t>the first proposition (affirmative)</w:t>
      </w:r>
      <w:r>
        <w:rPr>
          <w:rFonts w:ascii="Arial" w:hAnsi="Arial"/>
        </w:rPr>
        <w:t xml:space="preserve"> side speaker’s opening speech is t</w:t>
      </w:r>
      <w:r w:rsidR="00B93BF1">
        <w:rPr>
          <w:rFonts w:ascii="Arial" w:hAnsi="Arial"/>
        </w:rPr>
        <w:t>o persuade the audience in favo</w:t>
      </w:r>
      <w:r>
        <w:rPr>
          <w:rFonts w:ascii="Arial" w:hAnsi="Arial"/>
        </w:rPr>
        <w:t>r of his/her position.  He/she defines the terms, develops and supports the main case, and summarizes salient points.</w:t>
      </w:r>
    </w:p>
    <w:p w:rsidR="00846E21" w:rsidRDefault="00B93BF1">
      <w:pPr>
        <w:numPr>
          <w:ilvl w:val="0"/>
          <w:numId w:val="6"/>
        </w:numPr>
        <w:jc w:val="both"/>
        <w:rPr>
          <w:rFonts w:ascii="Arial" w:hAnsi="Arial"/>
        </w:rPr>
      </w:pPr>
      <w:r>
        <w:rPr>
          <w:rFonts w:ascii="Arial" w:hAnsi="Arial"/>
        </w:rPr>
        <w:t>The purpose of the first opposition (negative)</w:t>
      </w:r>
      <w:r w:rsidR="00846E21">
        <w:rPr>
          <w:rFonts w:ascii="Arial" w:hAnsi="Arial"/>
        </w:rPr>
        <w:t xml:space="preserve"> side speaker’s opening speech is to present opposing arguments.  He/she may refute definitions, outline opposing case and support</w:t>
      </w:r>
      <w:r>
        <w:rPr>
          <w:rFonts w:ascii="Arial" w:hAnsi="Arial"/>
        </w:rPr>
        <w:t xml:space="preserve"> it, may rebut some of the proposition</w:t>
      </w:r>
      <w:r w:rsidR="00846E21">
        <w:rPr>
          <w:rFonts w:ascii="Arial" w:hAnsi="Arial"/>
        </w:rPr>
        <w:t xml:space="preserve"> side arguments and summarizes important elements of the opposing view.</w:t>
      </w:r>
    </w:p>
    <w:p w:rsidR="00846E21" w:rsidRDefault="00B93BF1">
      <w:pPr>
        <w:numPr>
          <w:ilvl w:val="0"/>
          <w:numId w:val="6"/>
        </w:numPr>
        <w:jc w:val="both"/>
        <w:rPr>
          <w:rFonts w:ascii="Arial" w:hAnsi="Arial"/>
        </w:rPr>
      </w:pPr>
      <w:r>
        <w:rPr>
          <w:rFonts w:ascii="Arial" w:hAnsi="Arial"/>
        </w:rPr>
        <w:t>The second proposition side and opposition</w:t>
      </w:r>
      <w:r w:rsidR="00846E21">
        <w:rPr>
          <w:rFonts w:ascii="Arial" w:hAnsi="Arial"/>
        </w:rPr>
        <w:t xml:space="preserve"> side speakers build on the constructive arguments for their team’s position on the issue. </w:t>
      </w:r>
    </w:p>
    <w:p w:rsidR="00B93BF1" w:rsidRDefault="00B93BF1">
      <w:pPr>
        <w:numPr>
          <w:ilvl w:val="0"/>
          <w:numId w:val="6"/>
        </w:numPr>
        <w:jc w:val="both"/>
        <w:rPr>
          <w:rFonts w:ascii="Arial" w:hAnsi="Arial"/>
        </w:rPr>
      </w:pPr>
      <w:r>
        <w:rPr>
          <w:rFonts w:ascii="Arial" w:hAnsi="Arial"/>
        </w:rPr>
        <w:t>At this time, both teams should be taking notes of the opposite sides arguments in order to review them in preparation for rebuttal.</w:t>
      </w:r>
    </w:p>
    <w:p w:rsidR="00846E21" w:rsidRDefault="00846E21">
      <w:pPr>
        <w:pStyle w:val="Header"/>
        <w:tabs>
          <w:tab w:val="clear" w:pos="4320"/>
          <w:tab w:val="clear" w:pos="8640"/>
        </w:tabs>
        <w:jc w:val="both"/>
      </w:pPr>
    </w:p>
    <w:p w:rsidR="00846E21" w:rsidRDefault="00846E21">
      <w:pPr>
        <w:pStyle w:val="Heading1"/>
        <w:jc w:val="both"/>
      </w:pPr>
    </w:p>
    <w:p w:rsidR="00846E21" w:rsidRDefault="00846E21">
      <w:pPr>
        <w:pStyle w:val="Heading1"/>
        <w:jc w:val="both"/>
        <w:rPr>
          <w:b w:val="0"/>
          <w:bCs w:val="0"/>
          <w:u w:val="none"/>
        </w:rPr>
      </w:pPr>
      <w:r>
        <w:t>Rebuttal Speeches</w:t>
      </w:r>
      <w:r w:rsidR="00B93BF1">
        <w:t xml:space="preserve">: </w:t>
      </w:r>
      <w:r>
        <w:rPr>
          <w:b w:val="0"/>
          <w:bCs w:val="0"/>
          <w:u w:val="none"/>
        </w:rPr>
        <w:t xml:space="preserve"> Each side responds to their opponent</w:t>
      </w:r>
      <w:r w:rsidR="003A3DC4">
        <w:rPr>
          <w:b w:val="0"/>
          <w:bCs w:val="0"/>
          <w:u w:val="none"/>
        </w:rPr>
        <w:t>’</w:t>
      </w:r>
      <w:r>
        <w:rPr>
          <w:b w:val="0"/>
          <w:bCs w:val="0"/>
          <w:u w:val="none"/>
        </w:rPr>
        <w:t xml:space="preserve">s position and argues their position over the other’s using information </w:t>
      </w:r>
      <w:r w:rsidR="00B93BF1">
        <w:rPr>
          <w:b w:val="0"/>
          <w:bCs w:val="0"/>
          <w:u w:val="none"/>
        </w:rPr>
        <w:t xml:space="preserve">noted </w:t>
      </w:r>
      <w:r>
        <w:rPr>
          <w:b w:val="0"/>
          <w:bCs w:val="0"/>
          <w:u w:val="none"/>
        </w:rPr>
        <w:t>from the constructive speeches to support or refute.</w:t>
      </w:r>
    </w:p>
    <w:p w:rsidR="00846E21" w:rsidRDefault="00846E21">
      <w:pPr>
        <w:rPr>
          <w:lang w:val="en-GB"/>
        </w:rPr>
      </w:pPr>
    </w:p>
    <w:p w:rsidR="00846E21" w:rsidRDefault="00846E21">
      <w:pPr>
        <w:jc w:val="both"/>
        <w:rPr>
          <w:rFonts w:ascii="Arial" w:hAnsi="Arial"/>
          <w:b/>
          <w:bCs/>
        </w:rPr>
      </w:pPr>
      <w:r>
        <w:rPr>
          <w:rFonts w:ascii="Arial" w:hAnsi="Arial"/>
          <w:b/>
          <w:bCs/>
        </w:rPr>
        <w:lastRenderedPageBreak/>
        <w:t xml:space="preserve">Rebuttal speeches must </w:t>
      </w:r>
      <w:r>
        <w:rPr>
          <w:rFonts w:ascii="Arial" w:hAnsi="Arial"/>
          <w:b/>
          <w:bCs/>
          <w:i/>
        </w:rPr>
        <w:t>answer</w:t>
      </w:r>
      <w:r>
        <w:rPr>
          <w:rFonts w:ascii="Arial" w:hAnsi="Arial"/>
          <w:b/>
          <w:bCs/>
        </w:rPr>
        <w:t xml:space="preserve"> opposing arguments and </w:t>
      </w:r>
      <w:r>
        <w:rPr>
          <w:rFonts w:ascii="Arial" w:hAnsi="Arial"/>
          <w:b/>
          <w:bCs/>
          <w:i/>
        </w:rPr>
        <w:t>reinforce</w:t>
      </w:r>
      <w:r>
        <w:rPr>
          <w:rFonts w:ascii="Arial" w:hAnsi="Arial"/>
          <w:b/>
          <w:bCs/>
        </w:rPr>
        <w:t xml:space="preserve"> their own arguments.   </w:t>
      </w:r>
      <w:r w:rsidRPr="00B93BF1">
        <w:rPr>
          <w:rFonts w:ascii="Arial" w:hAnsi="Arial"/>
          <w:b/>
          <w:bCs/>
          <w:u w:val="single"/>
        </w:rPr>
        <w:t>It is not a continuation</w:t>
      </w:r>
      <w:r>
        <w:rPr>
          <w:rFonts w:ascii="Arial" w:hAnsi="Arial"/>
          <w:b/>
          <w:bCs/>
        </w:rPr>
        <w:t xml:space="preserve"> of the constructive speech</w:t>
      </w:r>
      <w:r w:rsidR="00B93BF1">
        <w:rPr>
          <w:rFonts w:ascii="Arial" w:hAnsi="Arial"/>
          <w:b/>
          <w:bCs/>
        </w:rPr>
        <w:t xml:space="preserve"> or a time to fit in comments that could not be made in the constructive time allotment, but a rebuttal to the other team’s arguments.  </w:t>
      </w:r>
    </w:p>
    <w:p w:rsidR="00846E21" w:rsidRDefault="00846E21">
      <w:pPr>
        <w:jc w:val="both"/>
        <w:rPr>
          <w:rFonts w:ascii="Arial" w:hAnsi="Arial"/>
          <w:b/>
          <w:bCs/>
        </w:rPr>
      </w:pPr>
    </w:p>
    <w:p w:rsidR="00846E21" w:rsidRDefault="00846E21">
      <w:pPr>
        <w:numPr>
          <w:ilvl w:val="0"/>
          <w:numId w:val="7"/>
        </w:numPr>
        <w:jc w:val="both"/>
        <w:rPr>
          <w:rFonts w:ascii="Arial" w:hAnsi="Arial"/>
        </w:rPr>
      </w:pPr>
      <w:r>
        <w:rPr>
          <w:rFonts w:ascii="Arial" w:hAnsi="Arial"/>
        </w:rPr>
        <w:t>There will be 3 minutes for each side to prepare the rebuttal.   Notes made during opponent</w:t>
      </w:r>
      <w:r w:rsidR="00B93BF1">
        <w:rPr>
          <w:rFonts w:ascii="Arial" w:hAnsi="Arial"/>
        </w:rPr>
        <w:t>’</w:t>
      </w:r>
      <w:r>
        <w:rPr>
          <w:rFonts w:ascii="Arial" w:hAnsi="Arial"/>
        </w:rPr>
        <w:t>s speeches may be used.</w:t>
      </w:r>
    </w:p>
    <w:p w:rsidR="00846E21" w:rsidRDefault="00846E21">
      <w:pPr>
        <w:numPr>
          <w:ilvl w:val="0"/>
          <w:numId w:val="7"/>
        </w:numPr>
        <w:jc w:val="both"/>
        <w:rPr>
          <w:rFonts w:ascii="Arial" w:hAnsi="Arial"/>
        </w:rPr>
      </w:pPr>
      <w:r>
        <w:rPr>
          <w:rFonts w:ascii="Arial" w:hAnsi="Arial"/>
        </w:rPr>
        <w:t>Members of the audience may present their written suggestions for rebuttal to the speakers who are preparing the rebuttal (either side or both)</w:t>
      </w:r>
    </w:p>
    <w:p w:rsidR="00846E21" w:rsidRDefault="00846E21">
      <w:pPr>
        <w:numPr>
          <w:ilvl w:val="0"/>
          <w:numId w:val="7"/>
        </w:numPr>
        <w:jc w:val="both"/>
        <w:rPr>
          <w:rFonts w:ascii="Arial" w:hAnsi="Arial"/>
        </w:rPr>
      </w:pPr>
      <w:r>
        <w:rPr>
          <w:rFonts w:ascii="Arial" w:hAnsi="Arial"/>
        </w:rPr>
        <w:t>Ideas and arguments can be a bit freer wheeling, picking apart opponents arguments, although it still remains formal with no interruptions.</w:t>
      </w:r>
    </w:p>
    <w:p w:rsidR="00846E21" w:rsidRDefault="00846E21">
      <w:pPr>
        <w:numPr>
          <w:ilvl w:val="0"/>
          <w:numId w:val="7"/>
        </w:numPr>
        <w:jc w:val="both"/>
        <w:rPr>
          <w:rFonts w:ascii="Arial" w:hAnsi="Arial"/>
        </w:rPr>
      </w:pPr>
      <w:r>
        <w:rPr>
          <w:rFonts w:ascii="Arial" w:hAnsi="Arial"/>
        </w:rPr>
        <w:t>There is limited use of cue cards.</w:t>
      </w:r>
    </w:p>
    <w:p w:rsidR="00D73265" w:rsidRDefault="00846E21">
      <w:pPr>
        <w:numPr>
          <w:ilvl w:val="0"/>
          <w:numId w:val="7"/>
        </w:numPr>
        <w:rPr>
          <w:rFonts w:ascii="Arial" w:hAnsi="Arial"/>
        </w:rPr>
      </w:pPr>
      <w:r>
        <w:rPr>
          <w:rFonts w:ascii="Arial" w:hAnsi="Arial"/>
        </w:rPr>
        <w:t>The rebuttal presentation is 2 minutes per speaker.</w:t>
      </w:r>
    </w:p>
    <w:p w:rsidR="00D73265" w:rsidRDefault="00D73265" w:rsidP="00D73265">
      <w:pPr>
        <w:rPr>
          <w:rFonts w:ascii="Arial" w:hAnsi="Arial"/>
        </w:rPr>
      </w:pPr>
    </w:p>
    <w:p w:rsidR="00D73265" w:rsidRDefault="00D73265" w:rsidP="00D73265">
      <w:pPr>
        <w:rPr>
          <w:rFonts w:ascii="Arial" w:hAnsi="Arial" w:cs="Arial"/>
          <w:bCs/>
        </w:rPr>
      </w:pPr>
      <w:r w:rsidRPr="002D5D75">
        <w:rPr>
          <w:rFonts w:ascii="Arial" w:hAnsi="Arial" w:cs="Arial"/>
          <w:b/>
        </w:rPr>
        <w:t>All Speakers.</w:t>
      </w:r>
      <w:r>
        <w:rPr>
          <w:rFonts w:ascii="Arial" w:hAnsi="Arial" w:cs="Arial"/>
        </w:rPr>
        <w:t xml:space="preserve">  </w:t>
      </w:r>
      <w:r w:rsidRPr="00F16344">
        <w:rPr>
          <w:rFonts w:ascii="Arial" w:hAnsi="Arial" w:cs="Arial"/>
        </w:rPr>
        <w:t>It is essential for all Speakers to</w:t>
      </w:r>
      <w:r>
        <w:rPr>
          <w:rFonts w:ascii="Arial" w:hAnsi="Arial" w:cs="Arial"/>
        </w:rPr>
        <w:t xml:space="preserve"> prepare well in advance for the debate by researching and becoming highly familiar with all relevant literature on their assigned debate topic.  Planning ahead and r</w:t>
      </w:r>
      <w:r>
        <w:rPr>
          <w:rFonts w:ascii="Arial" w:hAnsi="Arial" w:cs="Arial"/>
          <w:bCs/>
        </w:rPr>
        <w:t xml:space="preserve">ehearsing </w:t>
      </w:r>
      <w:r w:rsidRPr="00E44CD8">
        <w:rPr>
          <w:rFonts w:ascii="Arial" w:hAnsi="Arial" w:cs="Arial"/>
          <w:b/>
          <w:bCs/>
        </w:rPr>
        <w:t>prior</w:t>
      </w:r>
      <w:r>
        <w:rPr>
          <w:rFonts w:ascii="Arial" w:hAnsi="Arial" w:cs="Arial"/>
          <w:bCs/>
        </w:rPr>
        <w:t xml:space="preserve"> to the debate will help each speaker relax, feel confident, and stay on track.  </w:t>
      </w:r>
      <w:r>
        <w:rPr>
          <w:rFonts w:ascii="Arial" w:hAnsi="Arial" w:cs="Arial"/>
        </w:rPr>
        <w:t>To ensure a lively, interesting, and informative debate session, each speaker must strive to present their ideas clearly and formidably.  They should endeavor to influence the audience by being persuasive and engaging (i.e., maintaining good eye contact, using a strong tone of voice, using cue cards with main points instead of reading directly from notes, etc.).  Remember, verbal communication will be the speaker’s only tool.  O</w:t>
      </w:r>
      <w:r>
        <w:rPr>
          <w:rFonts w:ascii="Arial" w:hAnsi="Arial" w:cs="Arial"/>
          <w:bCs/>
        </w:rPr>
        <w:t>verheads and/or other presentation gimmicks will not be permitted during the debate.</w:t>
      </w:r>
    </w:p>
    <w:p w:rsidR="00D73265" w:rsidRDefault="00D73265" w:rsidP="00D73265">
      <w:pPr>
        <w:rPr>
          <w:rFonts w:ascii="Arial" w:hAnsi="Arial" w:cs="Arial"/>
          <w:bCs/>
        </w:rPr>
      </w:pPr>
    </w:p>
    <w:p w:rsidR="00846E21" w:rsidRDefault="00D73265">
      <w:pPr>
        <w:pStyle w:val="Heading1"/>
        <w:jc w:val="both"/>
      </w:pPr>
      <w:r>
        <w:t>Introductions</w:t>
      </w:r>
    </w:p>
    <w:p w:rsidR="00846E21" w:rsidRDefault="00B93BF1">
      <w:pPr>
        <w:numPr>
          <w:ilvl w:val="0"/>
          <w:numId w:val="5"/>
        </w:numPr>
        <w:jc w:val="both"/>
        <w:rPr>
          <w:rFonts w:ascii="Arial" w:hAnsi="Arial"/>
        </w:rPr>
      </w:pPr>
      <w:r>
        <w:rPr>
          <w:rFonts w:ascii="Arial" w:hAnsi="Arial"/>
        </w:rPr>
        <w:t xml:space="preserve">Each debate </w:t>
      </w:r>
      <w:r w:rsidR="00D73265">
        <w:rPr>
          <w:rFonts w:ascii="Arial" w:hAnsi="Arial"/>
        </w:rPr>
        <w:t>team will be introduced including the</w:t>
      </w:r>
      <w:r w:rsidR="00846E21">
        <w:rPr>
          <w:rFonts w:ascii="Arial" w:hAnsi="Arial"/>
        </w:rPr>
        <w:t xml:space="preserve"> </w:t>
      </w:r>
      <w:proofErr w:type="spellStart"/>
      <w:r w:rsidR="00846E21">
        <w:rPr>
          <w:rFonts w:ascii="Arial" w:hAnsi="Arial"/>
        </w:rPr>
        <w:t>the</w:t>
      </w:r>
      <w:proofErr w:type="spellEnd"/>
      <w:r w:rsidR="00846E21">
        <w:rPr>
          <w:rFonts w:ascii="Arial" w:hAnsi="Arial"/>
        </w:rPr>
        <w:t xml:space="preserve"> topic of the debate, the debat</w:t>
      </w:r>
      <w:r w:rsidR="00D73265">
        <w:rPr>
          <w:rFonts w:ascii="Arial" w:hAnsi="Arial"/>
        </w:rPr>
        <w:t>ing team and the timekeeper. T</w:t>
      </w:r>
      <w:r w:rsidR="00846E21">
        <w:rPr>
          <w:rFonts w:ascii="Arial" w:hAnsi="Arial"/>
        </w:rPr>
        <w:t xml:space="preserve">he debate </w:t>
      </w:r>
      <w:r w:rsidR="00D73265">
        <w:rPr>
          <w:rFonts w:ascii="Arial" w:hAnsi="Arial"/>
        </w:rPr>
        <w:t xml:space="preserve">will be closed </w:t>
      </w:r>
      <w:r w:rsidR="00846E21">
        <w:rPr>
          <w:rFonts w:ascii="Arial" w:hAnsi="Arial"/>
        </w:rPr>
        <w:t>by thanking the participants and terminating the debate</w:t>
      </w:r>
    </w:p>
    <w:p w:rsidR="00846E21" w:rsidRDefault="00846E21">
      <w:pPr>
        <w:pStyle w:val="Heading1"/>
        <w:jc w:val="both"/>
      </w:pPr>
    </w:p>
    <w:p w:rsidR="00846E21" w:rsidRDefault="00846E21">
      <w:pPr>
        <w:pStyle w:val="Heading1"/>
        <w:jc w:val="both"/>
      </w:pPr>
      <w:r>
        <w:t>Timekeeper</w:t>
      </w:r>
    </w:p>
    <w:p w:rsidR="00846E21" w:rsidRDefault="00846E21">
      <w:pPr>
        <w:numPr>
          <w:ilvl w:val="0"/>
          <w:numId w:val="5"/>
        </w:numPr>
        <w:jc w:val="both"/>
        <w:rPr>
          <w:rFonts w:ascii="Arial" w:hAnsi="Arial"/>
        </w:rPr>
      </w:pPr>
      <w:r>
        <w:rPr>
          <w:rFonts w:ascii="Arial" w:hAnsi="Arial"/>
        </w:rPr>
        <w:t>The timekeeper reminds speakers of the time and notifies them when there is 1 minute left and when the allotted time has expired.  The speaker must stop speaking immediately when the allotted time is up.</w:t>
      </w:r>
    </w:p>
    <w:p w:rsidR="00846E21" w:rsidRDefault="00846E21">
      <w:pPr>
        <w:pStyle w:val="BodyText"/>
        <w:numPr>
          <w:ilvl w:val="0"/>
          <w:numId w:val="5"/>
        </w:numPr>
        <w:rPr>
          <w:rFonts w:ascii="Arial" w:hAnsi="Arial"/>
        </w:rPr>
      </w:pPr>
      <w:r>
        <w:rPr>
          <w:rFonts w:ascii="Arial" w:hAnsi="Arial"/>
        </w:rPr>
        <w:t>The timekeeper will be pre-selected from the group of students who are not debating at that session.  A mechanism for signaling the speaker will be determined prior to the beginning of the debate.</w:t>
      </w:r>
    </w:p>
    <w:p w:rsidR="00846E21" w:rsidRDefault="00846E21">
      <w:pPr>
        <w:jc w:val="both"/>
        <w:rPr>
          <w:rFonts w:ascii="Arial" w:hAnsi="Arial"/>
        </w:rPr>
      </w:pPr>
    </w:p>
    <w:p w:rsidR="00846E21" w:rsidRDefault="00846E21">
      <w:pPr>
        <w:pStyle w:val="Heading2"/>
        <w:jc w:val="both"/>
        <w:rPr>
          <w:u w:val="single"/>
        </w:rPr>
      </w:pPr>
      <w:r>
        <w:rPr>
          <w:u w:val="single"/>
        </w:rPr>
        <w:t>Speaker (debater) responsibility</w:t>
      </w:r>
    </w:p>
    <w:p w:rsidR="00846E21" w:rsidRDefault="00846E21">
      <w:pPr>
        <w:numPr>
          <w:ilvl w:val="0"/>
          <w:numId w:val="10"/>
        </w:numPr>
        <w:jc w:val="both"/>
        <w:rPr>
          <w:rFonts w:ascii="Arial" w:hAnsi="Arial"/>
        </w:rPr>
      </w:pPr>
      <w:r>
        <w:rPr>
          <w:rFonts w:ascii="Arial" w:hAnsi="Arial"/>
        </w:rPr>
        <w:t>Examine relevant literature</w:t>
      </w:r>
    </w:p>
    <w:p w:rsidR="00846E21" w:rsidRDefault="00846E21">
      <w:pPr>
        <w:numPr>
          <w:ilvl w:val="0"/>
          <w:numId w:val="10"/>
        </w:numPr>
        <w:jc w:val="both"/>
        <w:rPr>
          <w:rFonts w:ascii="Arial" w:hAnsi="Arial"/>
        </w:rPr>
      </w:pPr>
      <w:r>
        <w:rPr>
          <w:rFonts w:ascii="Arial" w:hAnsi="Arial"/>
        </w:rPr>
        <w:t>Analyze the data</w:t>
      </w:r>
    </w:p>
    <w:p w:rsidR="00846E21" w:rsidRDefault="00846E21">
      <w:pPr>
        <w:numPr>
          <w:ilvl w:val="0"/>
          <w:numId w:val="10"/>
        </w:numPr>
        <w:jc w:val="both"/>
        <w:rPr>
          <w:rFonts w:ascii="Arial" w:hAnsi="Arial"/>
        </w:rPr>
      </w:pPr>
      <w:r>
        <w:rPr>
          <w:rFonts w:ascii="Arial" w:hAnsi="Arial"/>
        </w:rPr>
        <w:t>Develop a solution or hypothesis</w:t>
      </w:r>
    </w:p>
    <w:p w:rsidR="00270C4C" w:rsidRDefault="00270C4C" w:rsidP="00270C4C">
      <w:pPr>
        <w:jc w:val="both"/>
        <w:rPr>
          <w:rFonts w:ascii="Arial" w:hAnsi="Arial"/>
        </w:rPr>
      </w:pPr>
    </w:p>
    <w:p w:rsidR="00270C4C" w:rsidRDefault="00270C4C" w:rsidP="00270C4C">
      <w:pPr>
        <w:jc w:val="both"/>
        <w:rPr>
          <w:rFonts w:ascii="Arial" w:hAnsi="Arial"/>
        </w:rPr>
      </w:pPr>
    </w:p>
    <w:p w:rsidR="00270C4C" w:rsidRDefault="00270C4C" w:rsidP="00270C4C">
      <w:pPr>
        <w:jc w:val="both"/>
        <w:rPr>
          <w:rFonts w:ascii="Arial" w:hAnsi="Arial"/>
        </w:rPr>
      </w:pPr>
    </w:p>
    <w:p w:rsidR="00270C4C" w:rsidRDefault="00270C4C" w:rsidP="00270C4C">
      <w:pPr>
        <w:jc w:val="both"/>
        <w:rPr>
          <w:rFonts w:ascii="Arial" w:hAnsi="Arial"/>
        </w:rPr>
      </w:pPr>
    </w:p>
    <w:p w:rsidR="00270C4C" w:rsidRDefault="00270C4C" w:rsidP="00270C4C">
      <w:pPr>
        <w:jc w:val="both"/>
        <w:rPr>
          <w:rFonts w:ascii="Arial" w:hAnsi="Arial"/>
        </w:rPr>
      </w:pPr>
    </w:p>
    <w:p w:rsidR="00846E21" w:rsidRDefault="00846E21">
      <w:pPr>
        <w:numPr>
          <w:ilvl w:val="0"/>
          <w:numId w:val="10"/>
        </w:numPr>
        <w:jc w:val="both"/>
        <w:rPr>
          <w:rFonts w:ascii="Arial" w:hAnsi="Arial"/>
        </w:rPr>
      </w:pPr>
      <w:r>
        <w:rPr>
          <w:rFonts w:ascii="Arial" w:hAnsi="Arial"/>
        </w:rPr>
        <w:lastRenderedPageBreak/>
        <w:t>Present ideas clearly and formidably during debate</w:t>
      </w:r>
    </w:p>
    <w:p w:rsidR="00846E21" w:rsidRDefault="00846E21">
      <w:pPr>
        <w:numPr>
          <w:ilvl w:val="0"/>
          <w:numId w:val="14"/>
        </w:numPr>
        <w:jc w:val="both"/>
        <w:rPr>
          <w:rFonts w:ascii="Arial" w:hAnsi="Arial"/>
        </w:rPr>
      </w:pPr>
      <w:r>
        <w:rPr>
          <w:rFonts w:ascii="Arial" w:hAnsi="Arial"/>
        </w:rPr>
        <w:t xml:space="preserve">Engage and </w:t>
      </w:r>
      <w:r>
        <w:rPr>
          <w:rFonts w:ascii="Arial" w:hAnsi="Arial"/>
          <w:i/>
        </w:rPr>
        <w:t>Influence</w:t>
      </w:r>
      <w:r>
        <w:rPr>
          <w:rFonts w:ascii="Arial" w:hAnsi="Arial"/>
        </w:rPr>
        <w:t xml:space="preserve"> your audience to agree with your point of view</w:t>
      </w:r>
    </w:p>
    <w:p w:rsidR="00846E21" w:rsidRDefault="00846E21">
      <w:pPr>
        <w:numPr>
          <w:ilvl w:val="0"/>
          <w:numId w:val="14"/>
        </w:numPr>
        <w:jc w:val="both"/>
        <w:rPr>
          <w:rFonts w:ascii="Arial" w:hAnsi="Arial"/>
        </w:rPr>
      </w:pPr>
      <w:r>
        <w:rPr>
          <w:rFonts w:ascii="Arial" w:hAnsi="Arial"/>
        </w:rPr>
        <w:t>Your presentation and communication style should be persuasive.</w:t>
      </w:r>
    </w:p>
    <w:p w:rsidR="00846E21" w:rsidRDefault="00846E21">
      <w:pPr>
        <w:numPr>
          <w:ilvl w:val="0"/>
          <w:numId w:val="14"/>
        </w:numPr>
        <w:jc w:val="both"/>
        <w:rPr>
          <w:rFonts w:ascii="Arial" w:hAnsi="Arial"/>
        </w:rPr>
      </w:pPr>
      <w:r>
        <w:rPr>
          <w:rFonts w:ascii="Arial" w:hAnsi="Arial"/>
        </w:rPr>
        <w:t>DO NOT READ YOUR NOTES</w:t>
      </w:r>
      <w:r w:rsidR="00D244B6">
        <w:rPr>
          <w:rFonts w:ascii="Arial" w:hAnsi="Arial"/>
        </w:rPr>
        <w:t xml:space="preserve"> OR YOUR DEBATE PAPER</w:t>
      </w:r>
      <w:r>
        <w:rPr>
          <w:rFonts w:ascii="Arial" w:hAnsi="Arial"/>
        </w:rPr>
        <w:t xml:space="preserve"> – use cue cards with your main points</w:t>
      </w:r>
    </w:p>
    <w:p w:rsidR="00846E21" w:rsidRDefault="00846E21">
      <w:pPr>
        <w:numPr>
          <w:ilvl w:val="0"/>
          <w:numId w:val="14"/>
        </w:numPr>
        <w:jc w:val="both"/>
        <w:rPr>
          <w:rFonts w:ascii="Arial" w:hAnsi="Arial"/>
        </w:rPr>
      </w:pPr>
      <w:r>
        <w:rPr>
          <w:rFonts w:ascii="Arial" w:hAnsi="Arial"/>
        </w:rPr>
        <w:t>Verbal communication is your only tool.  There are no overheads or gimmicks allowed. Rehearsal and practice will help to keep you on time and on track.</w:t>
      </w:r>
    </w:p>
    <w:p w:rsidR="00846E21" w:rsidRDefault="00846E21">
      <w:pPr>
        <w:numPr>
          <w:ilvl w:val="0"/>
          <w:numId w:val="10"/>
        </w:numPr>
        <w:jc w:val="both"/>
        <w:rPr>
          <w:rFonts w:ascii="Arial" w:hAnsi="Arial"/>
        </w:rPr>
      </w:pPr>
      <w:r>
        <w:rPr>
          <w:rFonts w:ascii="Arial" w:hAnsi="Arial"/>
        </w:rPr>
        <w:t xml:space="preserve">Each debate side will submit a </w:t>
      </w:r>
      <w:r w:rsidR="004A3147">
        <w:rPr>
          <w:rFonts w:ascii="Arial" w:hAnsi="Arial"/>
        </w:rPr>
        <w:t xml:space="preserve">referenced </w:t>
      </w:r>
      <w:r>
        <w:rPr>
          <w:rFonts w:ascii="Arial" w:hAnsi="Arial"/>
        </w:rPr>
        <w:t>paper  (</w:t>
      </w:r>
      <w:r w:rsidR="004A3147">
        <w:rPr>
          <w:rFonts w:ascii="Arial" w:hAnsi="Arial"/>
        </w:rPr>
        <w:t xml:space="preserve">body of paper </w:t>
      </w:r>
      <w:r>
        <w:rPr>
          <w:rFonts w:ascii="Arial" w:hAnsi="Arial"/>
        </w:rPr>
        <w:t>8-10 pages</w:t>
      </w:r>
      <w:r w:rsidR="004A3147">
        <w:rPr>
          <w:rFonts w:ascii="Arial" w:hAnsi="Arial"/>
        </w:rPr>
        <w:t xml:space="preserve"> plus references</w:t>
      </w:r>
      <w:r>
        <w:rPr>
          <w:rFonts w:ascii="Arial" w:hAnsi="Arial"/>
        </w:rPr>
        <w:t>) of the issues related to presenta</w:t>
      </w:r>
      <w:r w:rsidR="004A3147">
        <w:rPr>
          <w:rFonts w:ascii="Arial" w:hAnsi="Arial"/>
        </w:rPr>
        <w:t>tion,</w:t>
      </w:r>
      <w:r>
        <w:rPr>
          <w:rFonts w:ascii="Arial" w:hAnsi="Arial"/>
        </w:rPr>
        <w:t xml:space="preserve"> to the professor at least </w:t>
      </w:r>
      <w:r>
        <w:rPr>
          <w:rFonts w:ascii="Arial" w:hAnsi="Arial"/>
          <w:b/>
          <w:u w:val="single"/>
        </w:rPr>
        <w:t>1 week prior to the debate</w:t>
      </w:r>
      <w:r>
        <w:rPr>
          <w:rFonts w:ascii="Arial" w:hAnsi="Arial"/>
        </w:rPr>
        <w:t>. (See guidelines for paper.)</w:t>
      </w:r>
    </w:p>
    <w:p w:rsidR="00846E21" w:rsidRDefault="00D244B6">
      <w:pPr>
        <w:numPr>
          <w:ilvl w:val="0"/>
          <w:numId w:val="10"/>
        </w:numPr>
        <w:jc w:val="both"/>
        <w:rPr>
          <w:rFonts w:ascii="Arial" w:hAnsi="Arial"/>
        </w:rPr>
      </w:pPr>
      <w:r>
        <w:rPr>
          <w:rFonts w:ascii="Arial" w:hAnsi="Arial"/>
        </w:rPr>
        <w:t xml:space="preserve">Each proposition side and each opposition </w:t>
      </w:r>
      <w:r w:rsidR="00846E21">
        <w:rPr>
          <w:rFonts w:ascii="Arial" w:hAnsi="Arial"/>
        </w:rPr>
        <w:t xml:space="preserve">side will prepare a one-page referenced summary of their debate issue and argument for the class to read </w:t>
      </w:r>
      <w:r w:rsidR="00846E21">
        <w:rPr>
          <w:rFonts w:ascii="Arial" w:hAnsi="Arial"/>
          <w:b/>
          <w:i/>
        </w:rPr>
        <w:t>1 week prior to the debate date</w:t>
      </w:r>
      <w:r w:rsidR="004A3147">
        <w:rPr>
          <w:rFonts w:ascii="Arial" w:hAnsi="Arial"/>
          <w:b/>
          <w:i/>
        </w:rPr>
        <w:t xml:space="preserve"> and post this on </w:t>
      </w:r>
      <w:proofErr w:type="spellStart"/>
      <w:r w:rsidR="004A3147">
        <w:rPr>
          <w:rFonts w:ascii="Arial" w:hAnsi="Arial"/>
          <w:b/>
          <w:i/>
        </w:rPr>
        <w:t>LMS</w:t>
      </w:r>
      <w:proofErr w:type="spellEnd"/>
      <w:r w:rsidR="004A3147">
        <w:rPr>
          <w:rFonts w:ascii="Arial" w:hAnsi="Arial"/>
          <w:b/>
          <w:i/>
        </w:rPr>
        <w:t xml:space="preserve"> for the class</w:t>
      </w:r>
      <w:r w:rsidR="00846E21">
        <w:rPr>
          <w:rFonts w:ascii="Arial" w:hAnsi="Arial"/>
        </w:rPr>
        <w:t xml:space="preserve">.  The summary is to be referenced and recommended supplementary reading is to be listed for the class.  </w:t>
      </w:r>
      <w:r w:rsidR="00D459E2">
        <w:rPr>
          <w:rFonts w:ascii="Arial" w:hAnsi="Arial"/>
        </w:rPr>
        <w:t>(Marks will</w:t>
      </w:r>
      <w:r w:rsidR="00846E21">
        <w:rPr>
          <w:rFonts w:ascii="Arial" w:hAnsi="Arial"/>
        </w:rPr>
        <w:t xml:space="preserve"> be deducted </w:t>
      </w:r>
      <w:proofErr w:type="spellStart"/>
      <w:r w:rsidR="00846E21">
        <w:rPr>
          <w:rFonts w:ascii="Arial" w:hAnsi="Arial"/>
        </w:rPr>
        <w:t>form</w:t>
      </w:r>
      <w:proofErr w:type="spellEnd"/>
      <w:r w:rsidR="00846E21">
        <w:rPr>
          <w:rFonts w:ascii="Arial" w:hAnsi="Arial"/>
        </w:rPr>
        <w:t xml:space="preserve"> the team debate paper for late or non-distribution of the summary).</w:t>
      </w:r>
    </w:p>
    <w:p w:rsidR="00846E21" w:rsidRDefault="00846E21">
      <w:pPr>
        <w:pStyle w:val="Footer"/>
        <w:tabs>
          <w:tab w:val="clear" w:pos="4320"/>
          <w:tab w:val="clear" w:pos="8640"/>
        </w:tabs>
        <w:rPr>
          <w:lang w:val="en-GB"/>
        </w:rPr>
      </w:pPr>
    </w:p>
    <w:p w:rsidR="00846E21" w:rsidRDefault="00846E21">
      <w:pPr>
        <w:pStyle w:val="Heading2"/>
        <w:jc w:val="both"/>
        <w:rPr>
          <w:sz w:val="22"/>
          <w:u w:val="single"/>
        </w:rPr>
      </w:pPr>
      <w:r>
        <w:rPr>
          <w:u w:val="single"/>
        </w:rPr>
        <w:t>Class Responsibility</w:t>
      </w:r>
    </w:p>
    <w:p w:rsidR="00846E21" w:rsidRDefault="00846E21">
      <w:pPr>
        <w:numPr>
          <w:ilvl w:val="0"/>
          <w:numId w:val="11"/>
        </w:numPr>
        <w:jc w:val="both"/>
        <w:rPr>
          <w:rFonts w:ascii="Arial" w:hAnsi="Arial"/>
        </w:rPr>
      </w:pPr>
      <w:r>
        <w:rPr>
          <w:rFonts w:ascii="Arial" w:hAnsi="Arial"/>
        </w:rPr>
        <w:t>Read the pro</w:t>
      </w:r>
      <w:r w:rsidR="006D06E5">
        <w:rPr>
          <w:rFonts w:ascii="Arial" w:hAnsi="Arial"/>
        </w:rPr>
        <w:t>position and opposition</w:t>
      </w:r>
      <w:r>
        <w:rPr>
          <w:rFonts w:ascii="Arial" w:hAnsi="Arial"/>
        </w:rPr>
        <w:t xml:space="preserve"> summary prepared by the debate teams.  Additional  reading of the recommended supplementary readings will prepare the audience for enhanced participation.</w:t>
      </w:r>
    </w:p>
    <w:p w:rsidR="00846E21" w:rsidRDefault="00846E21">
      <w:pPr>
        <w:numPr>
          <w:ilvl w:val="0"/>
          <w:numId w:val="11"/>
        </w:numPr>
        <w:jc w:val="both"/>
        <w:rPr>
          <w:rFonts w:ascii="Arial" w:hAnsi="Arial"/>
        </w:rPr>
      </w:pPr>
      <w:r>
        <w:rPr>
          <w:rFonts w:ascii="Arial" w:hAnsi="Arial"/>
        </w:rPr>
        <w:t>Prior</w:t>
      </w:r>
      <w:r w:rsidR="006D06E5">
        <w:rPr>
          <w:rFonts w:ascii="Arial" w:hAnsi="Arial"/>
        </w:rPr>
        <w:t xml:space="preserve"> to the class, each student is expected to</w:t>
      </w:r>
      <w:r>
        <w:rPr>
          <w:rFonts w:ascii="Arial" w:hAnsi="Arial"/>
        </w:rPr>
        <w:t xml:space="preserve"> prepare one question relevant to the topic being debated.  The professor will select </w:t>
      </w:r>
      <w:r w:rsidR="006D06E5">
        <w:rPr>
          <w:rFonts w:ascii="Arial" w:hAnsi="Arial"/>
        </w:rPr>
        <w:t xml:space="preserve">a minimum of </w:t>
      </w:r>
      <w:r>
        <w:rPr>
          <w:rFonts w:ascii="Arial" w:hAnsi="Arial"/>
        </w:rPr>
        <w:t xml:space="preserve">three questions from the audience for </w:t>
      </w:r>
      <w:proofErr w:type="spellStart"/>
      <w:r>
        <w:rPr>
          <w:rFonts w:ascii="Arial" w:hAnsi="Arial"/>
        </w:rPr>
        <w:t>post debate</w:t>
      </w:r>
      <w:proofErr w:type="spellEnd"/>
      <w:r>
        <w:rPr>
          <w:rFonts w:ascii="Arial" w:hAnsi="Arial"/>
        </w:rPr>
        <w:t xml:space="preserve"> discussion.   All students will have an opp</w:t>
      </w:r>
      <w:r w:rsidR="006D06E5">
        <w:rPr>
          <w:rFonts w:ascii="Arial" w:hAnsi="Arial"/>
        </w:rPr>
        <w:t>ortunity to present several</w:t>
      </w:r>
      <w:r>
        <w:rPr>
          <w:rFonts w:ascii="Arial" w:hAnsi="Arial"/>
        </w:rPr>
        <w:t xml:space="preserve"> question</w:t>
      </w:r>
      <w:r w:rsidR="006D06E5">
        <w:rPr>
          <w:rFonts w:ascii="Arial" w:hAnsi="Arial"/>
        </w:rPr>
        <w:t>s</w:t>
      </w:r>
      <w:r>
        <w:rPr>
          <w:rFonts w:ascii="Arial" w:hAnsi="Arial"/>
        </w:rPr>
        <w:t xml:space="preserve"> over the course of debates.</w:t>
      </w:r>
    </w:p>
    <w:p w:rsidR="00846E21" w:rsidRDefault="00846E21">
      <w:pPr>
        <w:numPr>
          <w:ilvl w:val="0"/>
          <w:numId w:val="11"/>
        </w:numPr>
        <w:jc w:val="both"/>
        <w:rPr>
          <w:rFonts w:ascii="Arial" w:hAnsi="Arial"/>
        </w:rPr>
      </w:pPr>
      <w:r>
        <w:rPr>
          <w:rFonts w:ascii="Arial" w:hAnsi="Arial"/>
        </w:rPr>
        <w:t>Listen attentively.</w:t>
      </w:r>
    </w:p>
    <w:p w:rsidR="00846E21" w:rsidRDefault="00846E21">
      <w:pPr>
        <w:numPr>
          <w:ilvl w:val="0"/>
          <w:numId w:val="11"/>
        </w:numPr>
        <w:jc w:val="both"/>
        <w:rPr>
          <w:rFonts w:ascii="Arial" w:hAnsi="Arial"/>
        </w:rPr>
      </w:pPr>
      <w:r>
        <w:rPr>
          <w:rFonts w:ascii="Arial" w:hAnsi="Arial"/>
        </w:rPr>
        <w:t>Contribute any new ideas to the pro</w:t>
      </w:r>
      <w:r w:rsidR="006D06E5">
        <w:rPr>
          <w:rFonts w:ascii="Arial" w:hAnsi="Arial"/>
        </w:rPr>
        <w:t>position or opposition</w:t>
      </w:r>
      <w:r>
        <w:rPr>
          <w:rFonts w:ascii="Arial" w:hAnsi="Arial"/>
        </w:rPr>
        <w:t xml:space="preserve"> team during their rebuttal preparation time.  This is to be by written note given to the team.</w:t>
      </w:r>
    </w:p>
    <w:p w:rsidR="00846E21" w:rsidRPr="00F6602E" w:rsidRDefault="00846E21" w:rsidP="00F6602E">
      <w:pPr>
        <w:numPr>
          <w:ilvl w:val="0"/>
          <w:numId w:val="11"/>
        </w:numPr>
        <w:jc w:val="both"/>
        <w:rPr>
          <w:rFonts w:ascii="Arial" w:hAnsi="Arial"/>
        </w:rPr>
      </w:pPr>
      <w:r>
        <w:rPr>
          <w:rFonts w:ascii="Arial" w:hAnsi="Arial"/>
        </w:rPr>
        <w:t>Participate in post-debate discussion.</w:t>
      </w:r>
    </w:p>
    <w:p w:rsidR="00270C4C" w:rsidRDefault="00270C4C">
      <w:pPr>
        <w:pStyle w:val="Heading2"/>
        <w:jc w:val="both"/>
        <w:rPr>
          <w:u w:val="single"/>
        </w:rPr>
      </w:pPr>
    </w:p>
    <w:p w:rsidR="00846E21" w:rsidRDefault="00846E21">
      <w:pPr>
        <w:pStyle w:val="Heading2"/>
        <w:jc w:val="both"/>
        <w:rPr>
          <w:u w:val="single"/>
        </w:rPr>
      </w:pPr>
      <w:r>
        <w:rPr>
          <w:u w:val="single"/>
        </w:rPr>
        <w:t>Faculty Responsibility</w:t>
      </w:r>
    </w:p>
    <w:p w:rsidR="00846E21" w:rsidRDefault="00846E21">
      <w:pPr>
        <w:pStyle w:val="Heading2"/>
        <w:jc w:val="both"/>
        <w:rPr>
          <w:b w:val="0"/>
          <w:bCs w:val="0"/>
        </w:rPr>
      </w:pPr>
      <w:r>
        <w:rPr>
          <w:b w:val="0"/>
          <w:bCs w:val="0"/>
        </w:rPr>
        <w:t>Lead post-debate discussion</w:t>
      </w:r>
      <w:r w:rsidR="00396D75">
        <w:rPr>
          <w:b w:val="0"/>
          <w:bCs w:val="0"/>
        </w:rPr>
        <w:t xml:space="preserve"> and highlight salient points of the debate.</w:t>
      </w:r>
    </w:p>
    <w:p w:rsidR="00396D75" w:rsidRDefault="00396D75" w:rsidP="00396D75">
      <w:pPr>
        <w:jc w:val="both"/>
        <w:rPr>
          <w:rFonts w:ascii="Arial" w:hAnsi="Arial"/>
        </w:rPr>
      </w:pPr>
    </w:p>
    <w:p w:rsidR="00846E21" w:rsidRDefault="00846E21">
      <w:pPr>
        <w:numPr>
          <w:ilvl w:val="0"/>
          <w:numId w:val="4"/>
        </w:numPr>
        <w:jc w:val="both"/>
        <w:rPr>
          <w:rFonts w:ascii="Arial" w:hAnsi="Arial"/>
        </w:rPr>
      </w:pPr>
      <w:r>
        <w:rPr>
          <w:rFonts w:ascii="Arial" w:hAnsi="Arial"/>
        </w:rPr>
        <w:t>What impact do these issues have on nursing?</w:t>
      </w:r>
    </w:p>
    <w:p w:rsidR="00846E21" w:rsidRDefault="00846E21">
      <w:pPr>
        <w:numPr>
          <w:ilvl w:val="0"/>
          <w:numId w:val="4"/>
        </w:numPr>
        <w:jc w:val="both"/>
        <w:rPr>
          <w:rFonts w:ascii="Arial" w:hAnsi="Arial"/>
        </w:rPr>
      </w:pPr>
      <w:r>
        <w:rPr>
          <w:rFonts w:ascii="Arial" w:hAnsi="Arial"/>
        </w:rPr>
        <w:t>Did the discussion help you clarify your own values on the issue?</w:t>
      </w:r>
    </w:p>
    <w:p w:rsidR="00846E21" w:rsidRDefault="00846E21">
      <w:pPr>
        <w:numPr>
          <w:ilvl w:val="0"/>
          <w:numId w:val="4"/>
        </w:numPr>
        <w:jc w:val="both"/>
        <w:rPr>
          <w:rFonts w:ascii="Arial" w:hAnsi="Arial"/>
        </w:rPr>
      </w:pPr>
      <w:r>
        <w:rPr>
          <w:rFonts w:ascii="Arial" w:hAnsi="Arial"/>
        </w:rPr>
        <w:t>Did anyone change his or her views on the issue as a result of the debate?</w:t>
      </w:r>
    </w:p>
    <w:p w:rsidR="00846E21" w:rsidRDefault="00846E21">
      <w:pPr>
        <w:ind w:left="720"/>
        <w:jc w:val="both"/>
        <w:rPr>
          <w:rFonts w:ascii="Arial" w:hAnsi="Arial"/>
        </w:rPr>
      </w:pPr>
    </w:p>
    <w:p w:rsidR="00846E21" w:rsidRDefault="00846E21" w:rsidP="00396D75">
      <w:pPr>
        <w:jc w:val="both"/>
        <w:rPr>
          <w:rFonts w:ascii="Arial" w:hAnsi="Arial"/>
        </w:rPr>
      </w:pPr>
      <w:r>
        <w:rPr>
          <w:rFonts w:ascii="Arial" w:hAnsi="Arial"/>
        </w:rPr>
        <w:t>Evaluate the caliber of the debate arguments, the quality of the presentation, the paper and references submitted, and</w:t>
      </w:r>
      <w:r w:rsidR="00BC3B99">
        <w:rPr>
          <w:rFonts w:ascii="Arial" w:hAnsi="Arial"/>
        </w:rPr>
        <w:t xml:space="preserve"> assign a grade for each participant</w:t>
      </w:r>
      <w:r>
        <w:rPr>
          <w:rFonts w:ascii="Arial" w:hAnsi="Arial"/>
        </w:rPr>
        <w:t>.</w:t>
      </w:r>
    </w:p>
    <w:p w:rsidR="00846E21" w:rsidRDefault="00846E21">
      <w:pPr>
        <w:pStyle w:val="Heading2"/>
        <w:jc w:val="both"/>
      </w:pPr>
    </w:p>
    <w:p w:rsidR="00846E21" w:rsidRDefault="00B33600">
      <w:pPr>
        <w:pStyle w:val="Heading2"/>
        <w:jc w:val="both"/>
      </w:pPr>
      <w:r>
        <w:t>Evaluation – Paper 15%; Presentation 10</w:t>
      </w:r>
      <w:r w:rsidR="00237719">
        <w:t>%</w:t>
      </w:r>
      <w:r w:rsidR="00846E21">
        <w:t>:</w:t>
      </w:r>
    </w:p>
    <w:p w:rsidR="00846E21" w:rsidRDefault="00846E21">
      <w:pPr>
        <w:rPr>
          <w:lang w:val="en-GB"/>
        </w:rPr>
      </w:pPr>
    </w:p>
    <w:p w:rsidR="00846E21" w:rsidRDefault="0014278B">
      <w:pPr>
        <w:jc w:val="both"/>
        <w:rPr>
          <w:rFonts w:ascii="Arial" w:hAnsi="Arial"/>
          <w:b/>
        </w:rPr>
      </w:pPr>
      <w:r>
        <w:rPr>
          <w:rFonts w:ascii="Arial" w:hAnsi="Arial"/>
          <w:b/>
        </w:rPr>
        <w:t>Presentation:</w:t>
      </w:r>
    </w:p>
    <w:p w:rsidR="00846E21" w:rsidRDefault="00846E21">
      <w:pPr>
        <w:jc w:val="both"/>
        <w:rPr>
          <w:rFonts w:ascii="Arial" w:hAnsi="Arial"/>
          <w:b/>
        </w:rPr>
      </w:pPr>
      <w:r>
        <w:rPr>
          <w:rFonts w:ascii="Arial" w:hAnsi="Arial"/>
          <w:b/>
        </w:rPr>
        <w:t>(An individual mark will be assigned to each team member)</w:t>
      </w:r>
    </w:p>
    <w:p w:rsidR="00846E21" w:rsidRDefault="00846E21">
      <w:pPr>
        <w:numPr>
          <w:ilvl w:val="0"/>
          <w:numId w:val="8"/>
        </w:numPr>
        <w:jc w:val="both"/>
        <w:rPr>
          <w:rFonts w:ascii="Arial" w:hAnsi="Arial"/>
        </w:rPr>
      </w:pPr>
      <w:r>
        <w:rPr>
          <w:rFonts w:ascii="Arial" w:hAnsi="Arial"/>
        </w:rPr>
        <w:t>Pr</w:t>
      </w:r>
      <w:r w:rsidR="00237719">
        <w:rPr>
          <w:rFonts w:ascii="Arial" w:hAnsi="Arial"/>
        </w:rPr>
        <w:t>ofessional comportment</w:t>
      </w:r>
      <w:r w:rsidR="0014278B">
        <w:rPr>
          <w:rFonts w:ascii="Arial" w:hAnsi="Arial"/>
        </w:rPr>
        <w:t xml:space="preserve"> - 3 marks</w:t>
      </w:r>
    </w:p>
    <w:p w:rsidR="0014278B" w:rsidRDefault="00846E21">
      <w:pPr>
        <w:numPr>
          <w:ilvl w:val="0"/>
          <w:numId w:val="8"/>
        </w:numPr>
        <w:jc w:val="both"/>
        <w:rPr>
          <w:rFonts w:ascii="Arial" w:hAnsi="Arial"/>
        </w:rPr>
      </w:pPr>
      <w:r>
        <w:rPr>
          <w:rFonts w:ascii="Arial" w:hAnsi="Arial"/>
        </w:rPr>
        <w:t>Debating skills- Constructive speech</w:t>
      </w:r>
      <w:r w:rsidR="00237719">
        <w:rPr>
          <w:rFonts w:ascii="Arial" w:hAnsi="Arial"/>
        </w:rPr>
        <w:t>; Rebuttal</w:t>
      </w:r>
      <w:r w:rsidR="0014278B">
        <w:rPr>
          <w:rFonts w:ascii="Arial" w:hAnsi="Arial"/>
        </w:rPr>
        <w:t xml:space="preserve"> - 6 marks</w:t>
      </w:r>
      <w:r w:rsidR="00237719">
        <w:rPr>
          <w:rFonts w:ascii="Arial" w:hAnsi="Arial"/>
        </w:rPr>
        <w:t xml:space="preserve">; </w:t>
      </w:r>
    </w:p>
    <w:p w:rsidR="00846E21" w:rsidRDefault="0014278B">
      <w:pPr>
        <w:numPr>
          <w:ilvl w:val="0"/>
          <w:numId w:val="8"/>
        </w:numPr>
        <w:jc w:val="both"/>
        <w:rPr>
          <w:rFonts w:ascii="Arial" w:hAnsi="Arial"/>
        </w:rPr>
      </w:pPr>
      <w:r>
        <w:rPr>
          <w:rFonts w:ascii="Arial" w:hAnsi="Arial"/>
        </w:rPr>
        <w:t>T</w:t>
      </w:r>
      <w:r w:rsidR="00237719">
        <w:rPr>
          <w:rFonts w:ascii="Arial" w:hAnsi="Arial"/>
        </w:rPr>
        <w:t>ime organization</w:t>
      </w:r>
      <w:r>
        <w:rPr>
          <w:rFonts w:ascii="Arial" w:hAnsi="Arial"/>
        </w:rPr>
        <w:t xml:space="preserve"> - 1 mark</w:t>
      </w:r>
      <w:r w:rsidR="00237719">
        <w:rPr>
          <w:rFonts w:ascii="Arial" w:hAnsi="Arial"/>
        </w:rPr>
        <w:t>.</w:t>
      </w:r>
    </w:p>
    <w:p w:rsidR="00846E21" w:rsidRDefault="00846E21">
      <w:pPr>
        <w:jc w:val="both"/>
        <w:rPr>
          <w:rFonts w:ascii="Arial" w:hAnsi="Arial"/>
        </w:rPr>
      </w:pPr>
    </w:p>
    <w:p w:rsidR="00846E21" w:rsidRDefault="00846E21">
      <w:pPr>
        <w:jc w:val="both"/>
        <w:rPr>
          <w:rFonts w:ascii="Arial" w:hAnsi="Arial"/>
          <w:b/>
        </w:rPr>
      </w:pPr>
      <w:r>
        <w:rPr>
          <w:rFonts w:ascii="Arial" w:hAnsi="Arial"/>
          <w:b/>
        </w:rPr>
        <w:t>Paper</w:t>
      </w:r>
      <w:r w:rsidR="00237719">
        <w:rPr>
          <w:rFonts w:ascii="Arial" w:hAnsi="Arial"/>
          <w:b/>
        </w:rPr>
        <w:t xml:space="preserve"> – a joint mark for the debate team will be assigned</w:t>
      </w:r>
      <w:r w:rsidR="00B33600">
        <w:rPr>
          <w:rFonts w:ascii="Arial" w:hAnsi="Arial"/>
          <w:b/>
        </w:rPr>
        <w:t xml:space="preserve"> </w:t>
      </w:r>
    </w:p>
    <w:p w:rsidR="00846E21" w:rsidRDefault="00846E21">
      <w:pPr>
        <w:numPr>
          <w:ilvl w:val="0"/>
          <w:numId w:val="8"/>
        </w:numPr>
        <w:jc w:val="both"/>
        <w:rPr>
          <w:rFonts w:ascii="Arial" w:hAnsi="Arial"/>
        </w:rPr>
      </w:pPr>
      <w:r>
        <w:rPr>
          <w:rFonts w:ascii="Arial" w:hAnsi="Arial"/>
        </w:rPr>
        <w:t>8-10 pages</w:t>
      </w:r>
      <w:r w:rsidR="00D50E4E">
        <w:rPr>
          <w:rFonts w:ascii="Arial" w:hAnsi="Arial"/>
        </w:rPr>
        <w:t xml:space="preserve"> plus references</w:t>
      </w:r>
      <w:r w:rsidR="006C775B">
        <w:rPr>
          <w:rFonts w:ascii="Arial" w:hAnsi="Arial"/>
        </w:rPr>
        <w:t xml:space="preserve"> (in the event of a team of three the requirement is 14-15 pages plus references)</w:t>
      </w:r>
    </w:p>
    <w:p w:rsidR="00846E21" w:rsidRDefault="00846E21">
      <w:pPr>
        <w:numPr>
          <w:ilvl w:val="0"/>
          <w:numId w:val="8"/>
        </w:numPr>
        <w:jc w:val="both"/>
        <w:rPr>
          <w:rFonts w:ascii="Arial" w:hAnsi="Arial"/>
        </w:rPr>
      </w:pPr>
      <w:r>
        <w:rPr>
          <w:rFonts w:ascii="Arial" w:hAnsi="Arial"/>
        </w:rPr>
        <w:t>Due one week prior to the scheduled debate</w:t>
      </w:r>
    </w:p>
    <w:p w:rsidR="00846E21" w:rsidRDefault="00846E21">
      <w:pPr>
        <w:numPr>
          <w:ilvl w:val="0"/>
          <w:numId w:val="8"/>
        </w:numPr>
        <w:jc w:val="both"/>
        <w:rPr>
          <w:rFonts w:ascii="Arial" w:hAnsi="Arial"/>
        </w:rPr>
      </w:pPr>
      <w:r>
        <w:rPr>
          <w:rFonts w:ascii="Arial" w:hAnsi="Arial"/>
        </w:rPr>
        <w:t xml:space="preserve">A </w:t>
      </w:r>
      <w:r w:rsidR="00D50E4E">
        <w:rPr>
          <w:rFonts w:ascii="Arial" w:hAnsi="Arial"/>
        </w:rPr>
        <w:t xml:space="preserve">team </w:t>
      </w:r>
      <w:r>
        <w:rPr>
          <w:rFonts w:ascii="Arial" w:hAnsi="Arial"/>
        </w:rPr>
        <w:t>paper is to be submitted for each deba</w:t>
      </w:r>
      <w:r w:rsidR="00D50E4E">
        <w:rPr>
          <w:rFonts w:ascii="Arial" w:hAnsi="Arial"/>
        </w:rPr>
        <w:t>te team (one paper for the proposition</w:t>
      </w:r>
      <w:r>
        <w:rPr>
          <w:rFonts w:ascii="Arial" w:hAnsi="Arial"/>
        </w:rPr>
        <w:t xml:space="preserve"> </w:t>
      </w:r>
      <w:r w:rsidR="00D50E4E">
        <w:rPr>
          <w:rFonts w:ascii="Arial" w:hAnsi="Arial"/>
        </w:rPr>
        <w:t>side and one paper for the opposition</w:t>
      </w:r>
      <w:r>
        <w:rPr>
          <w:rFonts w:ascii="Arial" w:hAnsi="Arial"/>
        </w:rPr>
        <w:t xml:space="preserve"> side).</w:t>
      </w:r>
    </w:p>
    <w:p w:rsidR="00846E21" w:rsidRDefault="00846E21">
      <w:pPr>
        <w:numPr>
          <w:ilvl w:val="0"/>
          <w:numId w:val="8"/>
        </w:numPr>
        <w:jc w:val="both"/>
        <w:rPr>
          <w:rFonts w:ascii="Arial" w:hAnsi="Arial"/>
        </w:rPr>
      </w:pPr>
      <w:r>
        <w:rPr>
          <w:rFonts w:ascii="Arial" w:hAnsi="Arial"/>
        </w:rPr>
        <w:t>A referenced debate summary sheet is to be distributed to the class one week prior to the scheduled debate.</w:t>
      </w:r>
    </w:p>
    <w:p w:rsidR="00846E21" w:rsidRDefault="00846E21">
      <w:pPr>
        <w:numPr>
          <w:ilvl w:val="0"/>
          <w:numId w:val="8"/>
        </w:numPr>
        <w:jc w:val="both"/>
        <w:rPr>
          <w:rFonts w:ascii="Arial" w:hAnsi="Arial"/>
        </w:rPr>
      </w:pPr>
      <w:r>
        <w:rPr>
          <w:rFonts w:ascii="Arial" w:hAnsi="Arial"/>
        </w:rPr>
        <w:t>Marks may be deducted from the team paper for late or non-distribution of the debate summary sheet for the class (to be distributed the week prior to the debate)</w:t>
      </w:r>
    </w:p>
    <w:p w:rsidR="00D4425B" w:rsidRDefault="00D4425B" w:rsidP="00D4425B">
      <w:pPr>
        <w:numPr>
          <w:ilvl w:val="0"/>
          <w:numId w:val="8"/>
        </w:numPr>
        <w:jc w:val="both"/>
        <w:rPr>
          <w:rFonts w:ascii="Arial" w:hAnsi="Arial"/>
        </w:rPr>
      </w:pPr>
      <w:r w:rsidRPr="00D4425B">
        <w:rPr>
          <w:rFonts w:ascii="Arial" w:hAnsi="Arial"/>
        </w:rPr>
        <w:t xml:space="preserve">Since team members receive the same grade for this assignment, it is ESSENTIAL for ALL team members to actively participate in the completion of the assignment.  </w:t>
      </w:r>
    </w:p>
    <w:p w:rsidR="00846E21" w:rsidRDefault="00846E21">
      <w:pPr>
        <w:numPr>
          <w:ilvl w:val="0"/>
          <w:numId w:val="8"/>
        </w:numPr>
        <w:jc w:val="both"/>
        <w:rPr>
          <w:rFonts w:ascii="Arial" w:hAnsi="Arial"/>
        </w:rPr>
      </w:pPr>
      <w:r>
        <w:rPr>
          <w:rFonts w:ascii="Arial" w:hAnsi="Arial"/>
        </w:rPr>
        <w:t>Components of the paper:</w:t>
      </w:r>
      <w:r w:rsidR="00176C28">
        <w:rPr>
          <w:rFonts w:ascii="Arial" w:hAnsi="Arial"/>
        </w:rPr>
        <w:t xml:space="preserve"> </w:t>
      </w:r>
      <w:r w:rsidR="001A5FB7">
        <w:rPr>
          <w:rFonts w:ascii="Arial" w:hAnsi="Arial"/>
        </w:rPr>
        <w:t xml:space="preserve">15 % </w:t>
      </w:r>
    </w:p>
    <w:p w:rsidR="00846E21" w:rsidRDefault="00A15CC4">
      <w:pPr>
        <w:numPr>
          <w:ilvl w:val="1"/>
          <w:numId w:val="8"/>
        </w:numPr>
        <w:jc w:val="both"/>
        <w:rPr>
          <w:rFonts w:ascii="Arial" w:hAnsi="Arial"/>
        </w:rPr>
      </w:pPr>
      <w:r>
        <w:rPr>
          <w:rFonts w:ascii="Arial" w:hAnsi="Arial"/>
        </w:rPr>
        <w:t>Introduction</w:t>
      </w:r>
      <w:r w:rsidR="001A5FB7">
        <w:rPr>
          <w:rFonts w:ascii="Arial" w:hAnsi="Arial"/>
        </w:rPr>
        <w:t xml:space="preserve">  2.5 marks</w:t>
      </w:r>
    </w:p>
    <w:p w:rsidR="00A15CC4" w:rsidRDefault="00237719" w:rsidP="00A15CC4">
      <w:pPr>
        <w:numPr>
          <w:ilvl w:val="2"/>
          <w:numId w:val="8"/>
        </w:numPr>
        <w:jc w:val="both"/>
        <w:rPr>
          <w:rFonts w:ascii="Arial" w:hAnsi="Arial"/>
        </w:rPr>
      </w:pPr>
      <w:r>
        <w:rPr>
          <w:rFonts w:ascii="Arial" w:hAnsi="Arial"/>
        </w:rPr>
        <w:t>D</w:t>
      </w:r>
      <w:r w:rsidR="00A15CC4">
        <w:rPr>
          <w:rFonts w:ascii="Arial" w:hAnsi="Arial"/>
        </w:rPr>
        <w:t>escription of the debate topic</w:t>
      </w:r>
    </w:p>
    <w:p w:rsidR="00A15CC4" w:rsidRDefault="00A15CC4" w:rsidP="00A15CC4">
      <w:pPr>
        <w:numPr>
          <w:ilvl w:val="2"/>
          <w:numId w:val="8"/>
        </w:numPr>
        <w:jc w:val="both"/>
        <w:rPr>
          <w:rFonts w:ascii="Arial" w:hAnsi="Arial"/>
        </w:rPr>
      </w:pPr>
      <w:r>
        <w:rPr>
          <w:rFonts w:ascii="Arial" w:hAnsi="Arial"/>
        </w:rPr>
        <w:t xml:space="preserve">Significance/relevance to nursing </w:t>
      </w:r>
    </w:p>
    <w:p w:rsidR="00846E21" w:rsidRDefault="00846E21">
      <w:pPr>
        <w:numPr>
          <w:ilvl w:val="1"/>
          <w:numId w:val="8"/>
        </w:numPr>
        <w:jc w:val="both"/>
        <w:rPr>
          <w:rFonts w:ascii="Arial" w:hAnsi="Arial"/>
        </w:rPr>
      </w:pPr>
      <w:r>
        <w:rPr>
          <w:rFonts w:ascii="Arial" w:hAnsi="Arial"/>
        </w:rPr>
        <w:t xml:space="preserve">Discussion </w:t>
      </w:r>
      <w:r w:rsidR="001A5FB7">
        <w:rPr>
          <w:rFonts w:ascii="Arial" w:hAnsi="Arial"/>
        </w:rPr>
        <w:t xml:space="preserve"> 5 marks</w:t>
      </w:r>
    </w:p>
    <w:p w:rsidR="00846E21" w:rsidRDefault="00846E21">
      <w:pPr>
        <w:numPr>
          <w:ilvl w:val="2"/>
          <w:numId w:val="8"/>
        </w:numPr>
        <w:jc w:val="both"/>
        <w:rPr>
          <w:rFonts w:ascii="Arial" w:hAnsi="Arial"/>
        </w:rPr>
      </w:pPr>
      <w:r>
        <w:rPr>
          <w:rFonts w:ascii="Arial" w:hAnsi="Arial"/>
        </w:rPr>
        <w:t>Background information related to the debate topic</w:t>
      </w:r>
    </w:p>
    <w:p w:rsidR="00846E21" w:rsidRDefault="00846E21">
      <w:pPr>
        <w:numPr>
          <w:ilvl w:val="2"/>
          <w:numId w:val="8"/>
        </w:numPr>
        <w:jc w:val="both"/>
        <w:rPr>
          <w:rFonts w:ascii="Arial" w:hAnsi="Arial"/>
        </w:rPr>
      </w:pPr>
      <w:r>
        <w:rPr>
          <w:rFonts w:ascii="Arial" w:hAnsi="Arial"/>
        </w:rPr>
        <w:t>Definitions; frame of reference</w:t>
      </w:r>
    </w:p>
    <w:p w:rsidR="00846E21" w:rsidRDefault="00846E21">
      <w:pPr>
        <w:numPr>
          <w:ilvl w:val="2"/>
          <w:numId w:val="8"/>
        </w:numPr>
        <w:jc w:val="both"/>
        <w:rPr>
          <w:rFonts w:ascii="Arial" w:hAnsi="Arial"/>
        </w:rPr>
      </w:pPr>
      <w:r>
        <w:rPr>
          <w:rFonts w:ascii="Arial" w:hAnsi="Arial"/>
        </w:rPr>
        <w:t xml:space="preserve">A narrative of the issues </w:t>
      </w:r>
    </w:p>
    <w:p w:rsidR="00237719" w:rsidRDefault="00846E21">
      <w:pPr>
        <w:numPr>
          <w:ilvl w:val="1"/>
          <w:numId w:val="8"/>
        </w:numPr>
        <w:jc w:val="both"/>
        <w:rPr>
          <w:rFonts w:ascii="Arial" w:hAnsi="Arial"/>
        </w:rPr>
      </w:pPr>
      <w:r>
        <w:rPr>
          <w:rFonts w:ascii="Arial" w:hAnsi="Arial"/>
        </w:rPr>
        <w:t>A</w:t>
      </w:r>
      <w:r w:rsidR="00D50E4E">
        <w:rPr>
          <w:rFonts w:ascii="Arial" w:hAnsi="Arial"/>
        </w:rPr>
        <w:t xml:space="preserve">rguments: </w:t>
      </w:r>
      <w:r w:rsidR="001A5FB7">
        <w:rPr>
          <w:rFonts w:ascii="Arial" w:hAnsi="Arial"/>
        </w:rPr>
        <w:t>5 marks</w:t>
      </w:r>
    </w:p>
    <w:p w:rsidR="00846E21" w:rsidRDefault="00D50E4E" w:rsidP="00237719">
      <w:pPr>
        <w:numPr>
          <w:ilvl w:val="2"/>
          <w:numId w:val="8"/>
        </w:numPr>
        <w:jc w:val="both"/>
        <w:rPr>
          <w:rFonts w:ascii="Arial" w:hAnsi="Arial"/>
        </w:rPr>
      </w:pPr>
      <w:r>
        <w:rPr>
          <w:rFonts w:ascii="Arial" w:hAnsi="Arial"/>
        </w:rPr>
        <w:t>A narrative of the</w:t>
      </w:r>
      <w:r w:rsidR="00846E21">
        <w:rPr>
          <w:rFonts w:ascii="Arial" w:hAnsi="Arial"/>
        </w:rPr>
        <w:t xml:space="preserve"> arguments which support the debaters point of view </w:t>
      </w:r>
      <w:r>
        <w:rPr>
          <w:rFonts w:ascii="Arial" w:hAnsi="Arial"/>
        </w:rPr>
        <w:t>and arguments</w:t>
      </w:r>
      <w:r w:rsidR="00846E21">
        <w:rPr>
          <w:rFonts w:ascii="Arial" w:hAnsi="Arial"/>
        </w:rPr>
        <w:t xml:space="preserve"> against the opponents possible points of view.</w:t>
      </w:r>
    </w:p>
    <w:p w:rsidR="00846E21" w:rsidRDefault="00846E21">
      <w:pPr>
        <w:numPr>
          <w:ilvl w:val="2"/>
          <w:numId w:val="8"/>
        </w:numPr>
        <w:jc w:val="both"/>
        <w:rPr>
          <w:rFonts w:ascii="Arial" w:hAnsi="Arial"/>
        </w:rPr>
      </w:pPr>
      <w:r>
        <w:rPr>
          <w:rFonts w:ascii="Arial" w:hAnsi="Arial"/>
        </w:rPr>
        <w:t>Key argument points</w:t>
      </w:r>
    </w:p>
    <w:p w:rsidR="00AC045D" w:rsidRPr="00AC045D" w:rsidRDefault="00AC045D" w:rsidP="00AC045D">
      <w:pPr>
        <w:numPr>
          <w:ilvl w:val="2"/>
          <w:numId w:val="8"/>
        </w:numPr>
        <w:jc w:val="both"/>
        <w:rPr>
          <w:rFonts w:ascii="Arial" w:hAnsi="Arial"/>
        </w:rPr>
      </w:pPr>
      <w:r>
        <w:rPr>
          <w:rFonts w:ascii="Arial" w:hAnsi="Arial"/>
        </w:rPr>
        <w:t>Ethical theoretical framework and ethical principles</w:t>
      </w:r>
    </w:p>
    <w:p w:rsidR="00846E21" w:rsidRDefault="00846E21">
      <w:pPr>
        <w:numPr>
          <w:ilvl w:val="2"/>
          <w:numId w:val="8"/>
        </w:numPr>
        <w:jc w:val="both"/>
        <w:rPr>
          <w:rFonts w:ascii="Arial" w:hAnsi="Arial"/>
        </w:rPr>
      </w:pPr>
      <w:r>
        <w:rPr>
          <w:rFonts w:ascii="Arial" w:hAnsi="Arial"/>
        </w:rPr>
        <w:t>Research support</w:t>
      </w:r>
    </w:p>
    <w:p w:rsidR="00846E21" w:rsidRDefault="00846E21">
      <w:pPr>
        <w:numPr>
          <w:ilvl w:val="2"/>
          <w:numId w:val="8"/>
        </w:numPr>
        <w:jc w:val="both"/>
        <w:rPr>
          <w:rFonts w:ascii="Arial" w:hAnsi="Arial"/>
        </w:rPr>
      </w:pPr>
      <w:r>
        <w:rPr>
          <w:rFonts w:ascii="Arial" w:hAnsi="Arial"/>
        </w:rPr>
        <w:t>Statistical support</w:t>
      </w:r>
    </w:p>
    <w:p w:rsidR="00D50E4E" w:rsidRDefault="00D50E4E">
      <w:pPr>
        <w:numPr>
          <w:ilvl w:val="2"/>
          <w:numId w:val="8"/>
        </w:numPr>
        <w:jc w:val="both"/>
        <w:rPr>
          <w:rFonts w:ascii="Arial" w:hAnsi="Arial"/>
        </w:rPr>
      </w:pPr>
      <w:r>
        <w:rPr>
          <w:rFonts w:ascii="Arial" w:hAnsi="Arial"/>
        </w:rPr>
        <w:t>Analysis and synthesis</w:t>
      </w:r>
      <w:r w:rsidR="00AC045D">
        <w:rPr>
          <w:rFonts w:ascii="Arial" w:hAnsi="Arial"/>
        </w:rPr>
        <w:t>/application</w:t>
      </w:r>
    </w:p>
    <w:p w:rsidR="00AC045D" w:rsidRDefault="00AC045D">
      <w:pPr>
        <w:numPr>
          <w:ilvl w:val="2"/>
          <w:numId w:val="8"/>
        </w:numPr>
        <w:jc w:val="both"/>
        <w:rPr>
          <w:rFonts w:ascii="Arial" w:hAnsi="Arial"/>
        </w:rPr>
      </w:pPr>
      <w:r>
        <w:rPr>
          <w:rFonts w:ascii="Arial" w:hAnsi="Arial"/>
        </w:rPr>
        <w:t>Analysis with respect to professional nursing and roles</w:t>
      </w:r>
    </w:p>
    <w:p w:rsidR="00846E21" w:rsidRDefault="00846E21">
      <w:pPr>
        <w:numPr>
          <w:ilvl w:val="1"/>
          <w:numId w:val="8"/>
        </w:numPr>
        <w:jc w:val="both"/>
        <w:rPr>
          <w:rFonts w:ascii="Arial" w:hAnsi="Arial"/>
        </w:rPr>
      </w:pPr>
      <w:r>
        <w:rPr>
          <w:rFonts w:ascii="Arial" w:hAnsi="Arial"/>
        </w:rPr>
        <w:t>Conclusion:</w:t>
      </w:r>
      <w:r w:rsidR="001A5FB7">
        <w:rPr>
          <w:rFonts w:ascii="Arial" w:hAnsi="Arial"/>
        </w:rPr>
        <w:t xml:space="preserve"> 2.5 marks </w:t>
      </w:r>
    </w:p>
    <w:p w:rsidR="00846E21" w:rsidRDefault="00846E21">
      <w:pPr>
        <w:numPr>
          <w:ilvl w:val="2"/>
          <w:numId w:val="8"/>
        </w:numPr>
        <w:jc w:val="both"/>
        <w:rPr>
          <w:rFonts w:ascii="Arial" w:hAnsi="Arial"/>
        </w:rPr>
      </w:pPr>
      <w:r>
        <w:rPr>
          <w:rFonts w:ascii="Arial" w:hAnsi="Arial"/>
        </w:rPr>
        <w:t>Summary of key points</w:t>
      </w:r>
      <w:r w:rsidR="00237719">
        <w:rPr>
          <w:rFonts w:ascii="Arial" w:hAnsi="Arial"/>
        </w:rPr>
        <w:t>; synthesis</w:t>
      </w:r>
    </w:p>
    <w:p w:rsidR="00846E21" w:rsidRDefault="00846E21">
      <w:pPr>
        <w:numPr>
          <w:ilvl w:val="2"/>
          <w:numId w:val="8"/>
        </w:numPr>
        <w:jc w:val="both"/>
        <w:rPr>
          <w:rFonts w:ascii="Arial" w:hAnsi="Arial"/>
        </w:rPr>
      </w:pPr>
      <w:r>
        <w:rPr>
          <w:rFonts w:ascii="Arial" w:hAnsi="Arial"/>
        </w:rPr>
        <w:t xml:space="preserve">Comments on </w:t>
      </w:r>
      <w:r w:rsidR="00D50E4E">
        <w:rPr>
          <w:rFonts w:ascii="Arial" w:hAnsi="Arial"/>
        </w:rPr>
        <w:t>the significance of this issue to professional nursing practice and to</w:t>
      </w:r>
      <w:r>
        <w:rPr>
          <w:rFonts w:ascii="Arial" w:hAnsi="Arial"/>
        </w:rPr>
        <w:t xml:space="preserve"> nursing as a professio</w:t>
      </w:r>
      <w:r w:rsidR="00D50E4E">
        <w:rPr>
          <w:rFonts w:ascii="Arial" w:hAnsi="Arial"/>
        </w:rPr>
        <w:t xml:space="preserve">n.  </w:t>
      </w:r>
    </w:p>
    <w:p w:rsidR="00846E21" w:rsidRPr="00237719" w:rsidRDefault="00846E21">
      <w:pPr>
        <w:numPr>
          <w:ilvl w:val="1"/>
          <w:numId w:val="8"/>
        </w:numPr>
        <w:jc w:val="both"/>
        <w:rPr>
          <w:rFonts w:ascii="Arial" w:hAnsi="Arial"/>
          <w:b/>
        </w:rPr>
      </w:pPr>
      <w:r>
        <w:rPr>
          <w:rFonts w:ascii="Arial" w:hAnsi="Arial"/>
        </w:rPr>
        <w:t>Scholarly references</w:t>
      </w:r>
      <w:r w:rsidR="00D50E4E">
        <w:rPr>
          <w:rFonts w:ascii="Arial" w:hAnsi="Arial"/>
        </w:rPr>
        <w:t xml:space="preserve"> integrated </w:t>
      </w:r>
      <w:r w:rsidR="00D50E4E" w:rsidRPr="00237719">
        <w:rPr>
          <w:rFonts w:ascii="Arial" w:hAnsi="Arial"/>
          <w:b/>
        </w:rPr>
        <w:t>throughout.</w:t>
      </w:r>
    </w:p>
    <w:p w:rsidR="00846E21" w:rsidRDefault="00846E21">
      <w:pPr>
        <w:numPr>
          <w:ilvl w:val="1"/>
          <w:numId w:val="8"/>
        </w:numPr>
        <w:jc w:val="both"/>
        <w:rPr>
          <w:rFonts w:ascii="Arial" w:hAnsi="Arial"/>
        </w:rPr>
      </w:pPr>
      <w:proofErr w:type="spellStart"/>
      <w:r>
        <w:rPr>
          <w:rFonts w:ascii="Arial" w:hAnsi="Arial"/>
        </w:rPr>
        <w:t>APA</w:t>
      </w:r>
      <w:proofErr w:type="spellEnd"/>
      <w:r>
        <w:rPr>
          <w:rFonts w:ascii="Arial" w:hAnsi="Arial"/>
        </w:rPr>
        <w:t xml:space="preserve"> style (</w:t>
      </w:r>
      <w:r w:rsidR="00D4425B">
        <w:rPr>
          <w:rFonts w:ascii="Arial" w:hAnsi="Arial"/>
        </w:rPr>
        <w:t>6</w:t>
      </w:r>
      <w:r>
        <w:rPr>
          <w:rFonts w:ascii="Arial" w:hAnsi="Arial"/>
          <w:vertAlign w:val="superscript"/>
        </w:rPr>
        <w:t>th</w:t>
      </w:r>
      <w:r>
        <w:rPr>
          <w:rFonts w:ascii="Arial" w:hAnsi="Arial"/>
        </w:rPr>
        <w:t xml:space="preserve"> edition)</w:t>
      </w:r>
    </w:p>
    <w:p w:rsidR="001A5FB7" w:rsidRDefault="001A5FB7">
      <w:pPr>
        <w:numPr>
          <w:ilvl w:val="1"/>
          <w:numId w:val="8"/>
        </w:numPr>
        <w:jc w:val="both"/>
        <w:rPr>
          <w:rFonts w:ascii="Arial" w:hAnsi="Arial"/>
        </w:rPr>
      </w:pPr>
      <w:r>
        <w:rPr>
          <w:rFonts w:ascii="Arial" w:hAnsi="Arial"/>
        </w:rPr>
        <w:t xml:space="preserve">Up to 10% deduction for </w:t>
      </w:r>
      <w:proofErr w:type="spellStart"/>
      <w:r>
        <w:rPr>
          <w:rFonts w:ascii="Arial" w:hAnsi="Arial"/>
        </w:rPr>
        <w:t>APA</w:t>
      </w:r>
      <w:proofErr w:type="spellEnd"/>
      <w:r>
        <w:rPr>
          <w:rFonts w:ascii="Arial" w:hAnsi="Arial"/>
        </w:rPr>
        <w:t>, formatting, spelling, grammar.</w:t>
      </w:r>
    </w:p>
    <w:p w:rsidR="00D50E4E" w:rsidRDefault="00D50E4E" w:rsidP="009B0237">
      <w:pPr>
        <w:ind w:left="1080"/>
        <w:jc w:val="both"/>
        <w:rPr>
          <w:rFonts w:ascii="Arial" w:hAnsi="Arial"/>
        </w:rPr>
      </w:pPr>
    </w:p>
    <w:p w:rsidR="00846E21" w:rsidRDefault="00D50E4E">
      <w:pPr>
        <w:jc w:val="both"/>
        <w:rPr>
          <w:rFonts w:ascii="Arial" w:hAnsi="Arial"/>
          <w:b/>
        </w:rPr>
      </w:pPr>
      <w:r>
        <w:rPr>
          <w:rFonts w:ascii="Arial" w:hAnsi="Arial"/>
          <w:b/>
        </w:rPr>
        <w:t>Important note for teams:</w:t>
      </w:r>
    </w:p>
    <w:p w:rsidR="00D50E4E" w:rsidRDefault="00D50E4E">
      <w:pPr>
        <w:jc w:val="both"/>
        <w:rPr>
          <w:rFonts w:ascii="Arial" w:hAnsi="Arial"/>
          <w:b/>
        </w:rPr>
      </w:pPr>
    </w:p>
    <w:p w:rsidR="00CC047B" w:rsidRDefault="00D50E4E">
      <w:pPr>
        <w:jc w:val="both"/>
        <w:rPr>
          <w:rFonts w:ascii="Arial" w:hAnsi="Arial"/>
        </w:rPr>
      </w:pPr>
      <w:r>
        <w:rPr>
          <w:rFonts w:ascii="Arial" w:hAnsi="Arial"/>
        </w:rPr>
        <w:t>This assignment</w:t>
      </w:r>
      <w:r w:rsidR="00CC047B">
        <w:rPr>
          <w:rFonts w:ascii="Arial" w:hAnsi="Arial"/>
        </w:rPr>
        <w:t xml:space="preserve"> is heavily framed in teamwork from planning and practicing the debate, writing a joint debate paper, to the debate presentation and rebuttal.  Mutual support in learning is imperative.  </w:t>
      </w:r>
      <w:r w:rsidR="003A3DC4">
        <w:rPr>
          <w:rFonts w:ascii="Arial" w:hAnsi="Arial"/>
        </w:rPr>
        <w:t xml:space="preserve">Early identification of potential teamwork problems with strategies for resolution will promote success of the project.  </w:t>
      </w:r>
    </w:p>
    <w:p w:rsidR="00CC047B" w:rsidRDefault="00CC047B">
      <w:pPr>
        <w:jc w:val="both"/>
        <w:rPr>
          <w:rFonts w:ascii="Arial" w:hAnsi="Arial"/>
        </w:rPr>
      </w:pPr>
    </w:p>
    <w:p w:rsidR="00D50E4E" w:rsidRDefault="00CC047B">
      <w:pPr>
        <w:jc w:val="both"/>
        <w:rPr>
          <w:rFonts w:ascii="Arial" w:hAnsi="Arial"/>
        </w:rPr>
      </w:pPr>
      <w:r>
        <w:rPr>
          <w:rFonts w:ascii="Arial" w:hAnsi="Arial"/>
        </w:rPr>
        <w:lastRenderedPageBreak/>
        <w:t xml:space="preserve">Students will be </w:t>
      </w:r>
      <w:r w:rsidRPr="00CC047B">
        <w:rPr>
          <w:rFonts w:ascii="Arial" w:hAnsi="Arial"/>
          <w:b/>
        </w:rPr>
        <w:t>mutually responsible</w:t>
      </w:r>
      <w:r>
        <w:rPr>
          <w:rFonts w:ascii="Arial" w:hAnsi="Arial"/>
        </w:rPr>
        <w:t xml:space="preserve"> for work submitted in the joint debate paper.  As such, particular attention will need to be paid to proper form, paraphrasing, and quoting sources.  </w:t>
      </w:r>
      <w:r w:rsidR="00B23CD6">
        <w:rPr>
          <w:rFonts w:ascii="Arial" w:hAnsi="Arial"/>
        </w:rPr>
        <w:t xml:space="preserve"> </w:t>
      </w:r>
    </w:p>
    <w:p w:rsidR="00CC047B" w:rsidRPr="000630BC" w:rsidRDefault="00CC047B">
      <w:pPr>
        <w:jc w:val="both"/>
        <w:rPr>
          <w:rFonts w:ascii="Arial" w:hAnsi="Arial"/>
          <w:b/>
        </w:rPr>
      </w:pPr>
    </w:p>
    <w:p w:rsidR="000630BC" w:rsidRDefault="000630BC">
      <w:pPr>
        <w:jc w:val="both"/>
        <w:rPr>
          <w:rFonts w:ascii="Arial" w:hAnsi="Arial"/>
          <w:b/>
        </w:rPr>
      </w:pPr>
      <w:r w:rsidRPr="000630BC">
        <w:rPr>
          <w:rFonts w:ascii="Arial" w:hAnsi="Arial"/>
          <w:b/>
        </w:rPr>
        <w:t xml:space="preserve">Final Exam:  45% </w:t>
      </w:r>
    </w:p>
    <w:p w:rsidR="000630BC" w:rsidRDefault="000630BC">
      <w:pPr>
        <w:jc w:val="both"/>
        <w:rPr>
          <w:rFonts w:ascii="Arial" w:hAnsi="Arial"/>
          <w:b/>
        </w:rPr>
      </w:pPr>
    </w:p>
    <w:p w:rsidR="000630BC" w:rsidRDefault="000630BC">
      <w:pPr>
        <w:jc w:val="both"/>
        <w:rPr>
          <w:rFonts w:ascii="Arial" w:hAnsi="Arial"/>
        </w:rPr>
      </w:pPr>
      <w:r>
        <w:rPr>
          <w:rFonts w:ascii="Arial" w:hAnsi="Arial"/>
        </w:rPr>
        <w:t xml:space="preserve">The final exam consists of multiple choice questions. It is intended to test your knowledge and comprehension related to any course related reading, discussions, debate, and assignments. Once again, to facilitate your success, it is strongly recommended that you keep up with all required readings during this course and attend ALL scheduled classes. </w:t>
      </w:r>
    </w:p>
    <w:p w:rsidR="000630BC" w:rsidRDefault="000630BC">
      <w:pPr>
        <w:jc w:val="both"/>
        <w:rPr>
          <w:rFonts w:ascii="Arial" w:hAnsi="Arial"/>
        </w:rPr>
      </w:pPr>
    </w:p>
    <w:p w:rsidR="000630BC" w:rsidRPr="000630BC" w:rsidRDefault="000630BC">
      <w:pPr>
        <w:jc w:val="both"/>
        <w:rPr>
          <w:rFonts w:ascii="Arial" w:hAnsi="Arial"/>
        </w:rPr>
      </w:pPr>
      <w:r>
        <w:rPr>
          <w:rFonts w:ascii="Arial" w:hAnsi="Arial"/>
        </w:rPr>
        <w:t xml:space="preserve">Any missed or late exams will be graded 0 (zero) unless alternate arrangements are made with the course professor </w:t>
      </w:r>
      <w:r w:rsidR="00D304A9">
        <w:rPr>
          <w:rFonts w:ascii="Arial" w:hAnsi="Arial"/>
        </w:rPr>
        <w:t xml:space="preserve">prior to the scheduled exam time which will be scheduled by the LU Registrar and announced later in the semester. </w:t>
      </w:r>
    </w:p>
    <w:p w:rsidR="000630BC" w:rsidRDefault="000630BC">
      <w:pPr>
        <w:jc w:val="both"/>
        <w:rPr>
          <w:rFonts w:ascii="Arial" w:hAnsi="Arial"/>
        </w:rPr>
      </w:pPr>
    </w:p>
    <w:p w:rsidR="00CC047B" w:rsidRPr="002132CB" w:rsidRDefault="002132CB">
      <w:pPr>
        <w:jc w:val="both"/>
        <w:rPr>
          <w:rFonts w:ascii="Arial" w:hAnsi="Arial"/>
          <w:b/>
        </w:rPr>
      </w:pPr>
      <w:r w:rsidRPr="002132CB">
        <w:rPr>
          <w:rFonts w:ascii="Arial" w:hAnsi="Arial"/>
          <w:b/>
        </w:rPr>
        <w:t>Professional comportment:</w:t>
      </w:r>
    </w:p>
    <w:p w:rsidR="00846E21" w:rsidRDefault="00846E21">
      <w:pPr>
        <w:jc w:val="both"/>
        <w:rPr>
          <w:rFonts w:ascii="Arial" w:hAnsi="Arial"/>
          <w:b/>
        </w:rPr>
      </w:pPr>
    </w:p>
    <w:p w:rsidR="002132CB" w:rsidRDefault="002132CB">
      <w:pPr>
        <w:jc w:val="both"/>
        <w:rPr>
          <w:rFonts w:ascii="Arial" w:hAnsi="Arial"/>
        </w:rPr>
      </w:pPr>
      <w:r>
        <w:rPr>
          <w:rFonts w:ascii="Arial" w:hAnsi="Arial"/>
        </w:rPr>
        <w:t>This course will assist the student to explore a number of controversial topics pertaining to ethics, law and professional practice which may result in a sense of discomfort and/or the need to express one’s views.  As</w:t>
      </w:r>
      <w:r w:rsidR="00B247EB">
        <w:rPr>
          <w:rFonts w:ascii="Arial" w:hAnsi="Arial"/>
        </w:rPr>
        <w:t xml:space="preserve"> it is</w:t>
      </w:r>
      <w:r>
        <w:rPr>
          <w:rFonts w:ascii="Arial" w:hAnsi="Arial"/>
        </w:rPr>
        <w:t xml:space="preserve"> for debate, students will be encouraged to explore situations and questions, while remaining open-minded to diverse viewpoints of colleagues.  Professional dialogue is encouraged.</w:t>
      </w:r>
      <w:r w:rsidR="00AA237B">
        <w:rPr>
          <w:rFonts w:ascii="Arial" w:hAnsi="Arial"/>
        </w:rPr>
        <w:t xml:space="preserve"> It is not necessary to be working from a lap top during in-class discussion activities or during the professional debate presentations.</w:t>
      </w:r>
    </w:p>
    <w:p w:rsidR="002132CB" w:rsidRDefault="002132CB">
      <w:pPr>
        <w:jc w:val="both"/>
        <w:rPr>
          <w:rFonts w:ascii="Arial" w:hAnsi="Arial"/>
        </w:rPr>
      </w:pPr>
    </w:p>
    <w:p w:rsidR="002132CB" w:rsidRPr="002132CB" w:rsidRDefault="002132CB">
      <w:pPr>
        <w:jc w:val="both"/>
        <w:rPr>
          <w:rFonts w:ascii="Arial" w:hAnsi="Arial"/>
        </w:rPr>
      </w:pPr>
      <w:r>
        <w:rPr>
          <w:rFonts w:ascii="Arial" w:hAnsi="Arial"/>
        </w:rPr>
        <w:t>Regular break periods will be scheduled.  Hence, students are requested to not leave class to answer cell-phone</w:t>
      </w:r>
      <w:r w:rsidR="00B247EB">
        <w:rPr>
          <w:rFonts w:ascii="Arial" w:hAnsi="Arial"/>
        </w:rPr>
        <w:t xml:space="preserve"> calls on the silent/vibration function</w:t>
      </w:r>
      <w:r>
        <w:rPr>
          <w:rFonts w:ascii="Arial" w:hAnsi="Arial"/>
        </w:rPr>
        <w:t>.  This is disruptive</w:t>
      </w:r>
      <w:r w:rsidR="00B247EB">
        <w:rPr>
          <w:rFonts w:ascii="Arial" w:hAnsi="Arial"/>
        </w:rPr>
        <w:t xml:space="preserve"> and to be discouraged</w:t>
      </w:r>
      <w:r w:rsidR="00112B62">
        <w:rPr>
          <w:rFonts w:ascii="Arial" w:hAnsi="Arial"/>
        </w:rPr>
        <w:t>.</w:t>
      </w:r>
      <w:r w:rsidR="00B247EB">
        <w:rPr>
          <w:rFonts w:ascii="Arial" w:hAnsi="Arial"/>
        </w:rPr>
        <w:t xml:space="preserve">  </w:t>
      </w:r>
      <w:r w:rsidR="00112B62">
        <w:rPr>
          <w:rFonts w:ascii="Arial" w:hAnsi="Arial"/>
        </w:rPr>
        <w:t xml:space="preserve"> </w:t>
      </w:r>
    </w:p>
    <w:p w:rsidR="00846E21" w:rsidRDefault="00846E21">
      <w:pPr>
        <w:jc w:val="both"/>
      </w:pPr>
    </w:p>
    <w:tbl>
      <w:tblPr>
        <w:tblW w:w="0" w:type="auto"/>
        <w:tblLayout w:type="fixed"/>
        <w:tblLook w:val="0000" w:firstRow="0" w:lastRow="0" w:firstColumn="0" w:lastColumn="0" w:noHBand="0" w:noVBand="0"/>
      </w:tblPr>
      <w:tblGrid>
        <w:gridCol w:w="648"/>
        <w:gridCol w:w="8928"/>
      </w:tblGrid>
      <w:tr w:rsidR="00846E21" w:rsidTr="00BC5334">
        <w:trPr>
          <w:cantSplit/>
          <w:trHeight w:val="1980"/>
        </w:trPr>
        <w:tc>
          <w:tcPr>
            <w:tcW w:w="648" w:type="dxa"/>
            <w:tcBorders>
              <w:top w:val="nil"/>
              <w:left w:val="nil"/>
              <w:right w:val="nil"/>
            </w:tcBorders>
          </w:tcPr>
          <w:p w:rsidR="00846E21" w:rsidRDefault="00846E21">
            <w:pPr>
              <w:jc w:val="center"/>
              <w:rPr>
                <w:rFonts w:ascii="Helvetica" w:hAnsi="Helvetica"/>
                <w:b/>
                <w:lang w:val="en-GB"/>
              </w:rPr>
            </w:pPr>
          </w:p>
        </w:tc>
        <w:tc>
          <w:tcPr>
            <w:tcW w:w="8928" w:type="dxa"/>
            <w:tcBorders>
              <w:top w:val="nil"/>
              <w:left w:val="nil"/>
              <w:right w:val="nil"/>
            </w:tcBorders>
          </w:tcPr>
          <w:p w:rsidR="00846E21" w:rsidRDefault="00846E21">
            <w:pPr>
              <w:rPr>
                <w:rFonts w:ascii="Helvetica" w:hAnsi="Helvetica"/>
                <w:b/>
                <w:lang w:val="en-GB"/>
              </w:rPr>
            </w:pPr>
            <w:r>
              <w:rPr>
                <w:rFonts w:ascii="Helvetica" w:hAnsi="Helvetica"/>
                <w:b/>
                <w:u w:val="single"/>
                <w:lang w:val="en-GB"/>
              </w:rPr>
              <w:t>EVALUATION POLICY</w:t>
            </w:r>
          </w:p>
          <w:p w:rsidR="00846E21" w:rsidRDefault="00846E21">
            <w:pPr>
              <w:rPr>
                <w:rFonts w:ascii="Helvetica" w:hAnsi="Helvetica"/>
                <w:lang w:val="en-GB"/>
              </w:rPr>
            </w:pPr>
          </w:p>
          <w:p w:rsidR="00846E21" w:rsidRDefault="00846E21" w:rsidP="00270C4C">
            <w:pPr>
              <w:numPr>
                <w:ilvl w:val="1"/>
                <w:numId w:val="4"/>
              </w:numPr>
              <w:tabs>
                <w:tab w:val="clear" w:pos="1800"/>
              </w:tabs>
              <w:ind w:left="486" w:hanging="486"/>
              <w:rPr>
                <w:rFonts w:ascii="Helvetica" w:hAnsi="Helvetica"/>
                <w:lang w:val="en-GB"/>
              </w:rPr>
            </w:pPr>
            <w:r>
              <w:rPr>
                <w:rFonts w:ascii="Helvetica" w:hAnsi="Helvetica"/>
                <w:lang w:val="en-GB"/>
              </w:rPr>
              <w:t>Attendance at scheduled quizzes, presentations, examinations, etc. is mandatory.</w:t>
            </w:r>
          </w:p>
          <w:p w:rsidR="00846E21" w:rsidRPr="002874A6" w:rsidRDefault="00846E21" w:rsidP="00270C4C">
            <w:pPr>
              <w:numPr>
                <w:ilvl w:val="1"/>
                <w:numId w:val="4"/>
              </w:numPr>
              <w:tabs>
                <w:tab w:val="clear" w:pos="1800"/>
              </w:tabs>
              <w:ind w:left="486" w:hanging="486"/>
            </w:pPr>
            <w:r>
              <w:rPr>
                <w:rFonts w:ascii="Arial" w:hAnsi="Arial"/>
                <w:lang w:val="en-GB"/>
              </w:rPr>
              <w:t xml:space="preserve">Missed tests, quizzes, assignments, presentations, examinations will be graded "0" </w:t>
            </w:r>
            <w:r>
              <w:rPr>
                <w:rFonts w:ascii="Arial" w:hAnsi="Arial"/>
                <w:b/>
                <w:lang w:val="en-GB"/>
              </w:rPr>
              <w:t>unless alternate arrangements</w:t>
            </w:r>
            <w:r>
              <w:rPr>
                <w:rFonts w:ascii="Arial" w:hAnsi="Arial"/>
                <w:lang w:val="en-GB"/>
              </w:rPr>
              <w:t xml:space="preserve"> are made with the professor prior to the scheduled times.</w:t>
            </w:r>
          </w:p>
          <w:p w:rsidR="002874A6" w:rsidRDefault="002874A6" w:rsidP="002874A6"/>
        </w:tc>
      </w:tr>
      <w:tr w:rsidR="00BC5334" w:rsidTr="002874A6">
        <w:trPr>
          <w:cantSplit/>
          <w:trHeight w:val="2500"/>
        </w:trPr>
        <w:tc>
          <w:tcPr>
            <w:tcW w:w="648" w:type="dxa"/>
            <w:tcBorders>
              <w:left w:val="nil"/>
              <w:bottom w:val="nil"/>
              <w:right w:val="nil"/>
            </w:tcBorders>
          </w:tcPr>
          <w:p w:rsidR="00BC5334" w:rsidRDefault="00BC5334">
            <w:pPr>
              <w:jc w:val="center"/>
              <w:rPr>
                <w:rFonts w:ascii="Helvetica" w:hAnsi="Helvetica"/>
                <w:b/>
                <w:lang w:val="en-GB"/>
              </w:rPr>
            </w:pPr>
          </w:p>
        </w:tc>
        <w:tc>
          <w:tcPr>
            <w:tcW w:w="8928" w:type="dxa"/>
            <w:tcBorders>
              <w:left w:val="nil"/>
              <w:bottom w:val="nil"/>
              <w:right w:val="nil"/>
            </w:tcBorders>
          </w:tcPr>
          <w:p w:rsidR="00BC5334" w:rsidRDefault="00BC5334">
            <w:pPr>
              <w:pStyle w:val="Heading9"/>
              <w:rPr>
                <w:rFonts w:ascii="Georgia" w:hAnsi="Georgia"/>
                <w:sz w:val="24"/>
                <w:u w:val="single"/>
              </w:rPr>
            </w:pPr>
            <w:r>
              <w:rPr>
                <w:rFonts w:ascii="Georgia" w:hAnsi="Georgia"/>
                <w:sz w:val="24"/>
                <w:u w:val="single"/>
              </w:rPr>
              <w:t>Attendance in Class</w:t>
            </w:r>
          </w:p>
          <w:p w:rsidR="00BC5334" w:rsidRDefault="00BC5334">
            <w:pPr>
              <w:pStyle w:val="Heading9"/>
              <w:rPr>
                <w:rFonts w:ascii="Georgia" w:hAnsi="Georgia"/>
                <w:b w:val="0"/>
                <w:sz w:val="24"/>
              </w:rPr>
            </w:pPr>
          </w:p>
          <w:p w:rsidR="00BC5334" w:rsidRPr="00BC5334" w:rsidRDefault="00BC5334" w:rsidP="00BC5334">
            <w:pPr>
              <w:pStyle w:val="Heading9"/>
              <w:rPr>
                <w:rFonts w:ascii="Arial" w:hAnsi="Arial"/>
                <w:sz w:val="24"/>
                <w:lang w:val="en-GB"/>
              </w:rPr>
            </w:pPr>
            <w:r>
              <w:rPr>
                <w:rFonts w:ascii="Arial" w:hAnsi="Arial"/>
                <w:sz w:val="24"/>
              </w:rPr>
              <w:t>Punctual and regular attendance at various academic exercises is required of all students. If there are extenuating circumstances bearing upon a student’s absence, the instructor should be notified. Unexcused absences in excess of 20% may jeopardize receipt of credit for the course.  An unexcused absence is one in which the professor was not notified of the absence. An excused absence includes absences where the professor is notified via voice mail, in person or a written note, prior to the class.</w:t>
            </w:r>
          </w:p>
        </w:tc>
      </w:tr>
    </w:tbl>
    <w:p w:rsidR="00BC5334" w:rsidRDefault="00BC5334" w:rsidP="00BC5334">
      <w:pPr>
        <w:rPr>
          <w:rFonts w:ascii="Arial" w:hAnsi="Arial" w:cs="Arial"/>
          <w:b/>
          <w:bCs/>
        </w:rPr>
      </w:pPr>
    </w:p>
    <w:p w:rsidR="00BC5334" w:rsidRPr="00345C41" w:rsidRDefault="00BC5334" w:rsidP="00BC5334">
      <w:pPr>
        <w:rPr>
          <w:rFonts w:ascii="Arial" w:hAnsi="Arial" w:cs="Arial"/>
          <w:b/>
          <w:bCs/>
        </w:rPr>
      </w:pPr>
      <w:r w:rsidRPr="00345C41">
        <w:rPr>
          <w:rFonts w:ascii="Arial" w:hAnsi="Arial" w:cs="Arial"/>
          <w:b/>
          <w:bCs/>
        </w:rPr>
        <w:lastRenderedPageBreak/>
        <w:t>The following semester grades will be assigned to students:</w:t>
      </w:r>
    </w:p>
    <w:p w:rsidR="00BC5334" w:rsidRDefault="00BC5334"/>
    <w:tbl>
      <w:tblPr>
        <w:tblW w:w="8998" w:type="dxa"/>
        <w:tblInd w:w="-34" w:type="dxa"/>
        <w:tblLayout w:type="fixed"/>
        <w:tblLook w:val="0000" w:firstRow="0" w:lastRow="0" w:firstColumn="0" w:lastColumn="0" w:noHBand="0" w:noVBand="0"/>
      </w:tblPr>
      <w:tblGrid>
        <w:gridCol w:w="817"/>
        <w:gridCol w:w="1701"/>
        <w:gridCol w:w="4678"/>
        <w:gridCol w:w="1802"/>
      </w:tblGrid>
      <w:tr w:rsidR="00BC5334" w:rsidRPr="00345C41" w:rsidTr="00BC5334">
        <w:tc>
          <w:tcPr>
            <w:tcW w:w="817" w:type="dxa"/>
          </w:tcPr>
          <w:p w:rsidR="00BC5334" w:rsidRPr="00345C41" w:rsidRDefault="00BC5334" w:rsidP="0025190E">
            <w:pPr>
              <w:rPr>
                <w:rFonts w:ascii="Arial" w:hAnsi="Arial" w:cs="Arial"/>
              </w:rPr>
            </w:pPr>
          </w:p>
        </w:tc>
        <w:tc>
          <w:tcPr>
            <w:tcW w:w="1701" w:type="dxa"/>
          </w:tcPr>
          <w:p w:rsidR="00BC5334" w:rsidRPr="00345C41" w:rsidRDefault="00BC5334" w:rsidP="0025190E">
            <w:pPr>
              <w:jc w:val="center"/>
              <w:rPr>
                <w:rFonts w:ascii="Arial" w:hAnsi="Arial" w:cs="Arial"/>
                <w:iCs/>
              </w:rPr>
            </w:pPr>
          </w:p>
          <w:p w:rsidR="00BC5334" w:rsidRPr="00345C41" w:rsidRDefault="00BC5334" w:rsidP="0025190E">
            <w:pPr>
              <w:pStyle w:val="Heading2"/>
              <w:rPr>
                <w:b w:val="0"/>
                <w:u w:val="single"/>
              </w:rPr>
            </w:pPr>
            <w:r w:rsidRPr="00345C41">
              <w:rPr>
                <w:b w:val="0"/>
                <w:u w:val="single"/>
              </w:rPr>
              <w:t>Grade</w:t>
            </w:r>
          </w:p>
        </w:tc>
        <w:tc>
          <w:tcPr>
            <w:tcW w:w="4678" w:type="dxa"/>
          </w:tcPr>
          <w:p w:rsidR="00BC5334" w:rsidRPr="00345C41" w:rsidRDefault="00BC5334" w:rsidP="0025190E">
            <w:pPr>
              <w:jc w:val="center"/>
              <w:rPr>
                <w:rFonts w:ascii="Arial" w:hAnsi="Arial" w:cs="Arial"/>
                <w:iCs/>
              </w:rPr>
            </w:pPr>
          </w:p>
          <w:p w:rsidR="00BC5334" w:rsidRPr="00345C41" w:rsidRDefault="00BC5334" w:rsidP="0025190E">
            <w:pPr>
              <w:pStyle w:val="Heading1"/>
              <w:rPr>
                <w:b w:val="0"/>
              </w:rPr>
            </w:pPr>
            <w:r w:rsidRPr="00345C41">
              <w:rPr>
                <w:b w:val="0"/>
              </w:rPr>
              <w:t>Definition</w:t>
            </w:r>
          </w:p>
        </w:tc>
        <w:tc>
          <w:tcPr>
            <w:tcW w:w="1802" w:type="dxa"/>
          </w:tcPr>
          <w:p w:rsidR="00BC5334" w:rsidRPr="00345C41" w:rsidRDefault="00BC5334" w:rsidP="0025190E">
            <w:pPr>
              <w:jc w:val="center"/>
              <w:rPr>
                <w:rFonts w:ascii="Arial" w:hAnsi="Arial" w:cs="Arial"/>
                <w:iCs/>
              </w:rPr>
            </w:pPr>
            <w:r w:rsidRPr="00345C41">
              <w:rPr>
                <w:rFonts w:ascii="Arial" w:hAnsi="Arial" w:cs="Arial"/>
                <w:iCs/>
              </w:rPr>
              <w:t xml:space="preserve">Grade Point </w:t>
            </w:r>
            <w:r w:rsidRPr="00345C41">
              <w:rPr>
                <w:rFonts w:ascii="Arial" w:hAnsi="Arial" w:cs="Arial"/>
                <w:iCs/>
                <w:u w:val="single"/>
              </w:rPr>
              <w:t>Equivalent</w:t>
            </w:r>
          </w:p>
        </w:tc>
      </w:tr>
      <w:tr w:rsidR="00BC5334" w:rsidRPr="00345C41" w:rsidTr="00BC5334">
        <w:trPr>
          <w:cantSplit/>
        </w:trPr>
        <w:tc>
          <w:tcPr>
            <w:tcW w:w="817" w:type="dxa"/>
          </w:tcPr>
          <w:p w:rsidR="00BC5334" w:rsidRPr="00345C41" w:rsidRDefault="00BC5334" w:rsidP="0025190E">
            <w:pPr>
              <w:rPr>
                <w:rFonts w:ascii="Arial" w:hAnsi="Arial" w:cs="Arial"/>
              </w:rPr>
            </w:pPr>
          </w:p>
        </w:tc>
        <w:tc>
          <w:tcPr>
            <w:tcW w:w="1701" w:type="dxa"/>
          </w:tcPr>
          <w:p w:rsidR="00BC5334" w:rsidRPr="00345C41" w:rsidRDefault="00BC5334" w:rsidP="0025190E">
            <w:pPr>
              <w:rPr>
                <w:rFonts w:ascii="Arial" w:hAnsi="Arial" w:cs="Arial"/>
              </w:rPr>
            </w:pPr>
            <w:r w:rsidRPr="00345C41">
              <w:rPr>
                <w:rFonts w:ascii="Arial" w:hAnsi="Arial" w:cs="Arial"/>
              </w:rPr>
              <w:t>A+</w:t>
            </w:r>
          </w:p>
        </w:tc>
        <w:tc>
          <w:tcPr>
            <w:tcW w:w="4678" w:type="dxa"/>
          </w:tcPr>
          <w:p w:rsidR="00BC5334" w:rsidRPr="00345C41" w:rsidRDefault="00BC5334" w:rsidP="0025190E">
            <w:pPr>
              <w:jc w:val="center"/>
              <w:rPr>
                <w:rFonts w:ascii="Arial" w:hAnsi="Arial" w:cs="Arial"/>
              </w:rPr>
            </w:pPr>
            <w:r w:rsidRPr="00345C41">
              <w:rPr>
                <w:rFonts w:ascii="Arial" w:hAnsi="Arial" w:cs="Arial"/>
              </w:rPr>
              <w:t>90 – 100%</w:t>
            </w:r>
          </w:p>
        </w:tc>
        <w:tc>
          <w:tcPr>
            <w:tcW w:w="1802" w:type="dxa"/>
            <w:vMerge w:val="restart"/>
            <w:vAlign w:val="center"/>
          </w:tcPr>
          <w:p w:rsidR="00BC5334" w:rsidRPr="00345C41" w:rsidRDefault="00BC5334" w:rsidP="0025190E">
            <w:pPr>
              <w:jc w:val="center"/>
              <w:rPr>
                <w:rFonts w:ascii="Arial" w:hAnsi="Arial" w:cs="Arial"/>
              </w:rPr>
            </w:pPr>
            <w:r w:rsidRPr="00345C41">
              <w:rPr>
                <w:rFonts w:ascii="Arial" w:hAnsi="Arial" w:cs="Arial"/>
              </w:rPr>
              <w:t>4.00</w:t>
            </w:r>
          </w:p>
        </w:tc>
      </w:tr>
      <w:tr w:rsidR="00BC5334" w:rsidRPr="00345C41" w:rsidTr="00BC5334">
        <w:trPr>
          <w:cantSplit/>
        </w:trPr>
        <w:tc>
          <w:tcPr>
            <w:tcW w:w="817" w:type="dxa"/>
          </w:tcPr>
          <w:p w:rsidR="00BC5334" w:rsidRPr="00345C41" w:rsidRDefault="00BC5334" w:rsidP="0025190E">
            <w:pPr>
              <w:rPr>
                <w:rFonts w:ascii="Arial" w:hAnsi="Arial" w:cs="Arial"/>
              </w:rPr>
            </w:pPr>
          </w:p>
        </w:tc>
        <w:tc>
          <w:tcPr>
            <w:tcW w:w="1701" w:type="dxa"/>
          </w:tcPr>
          <w:p w:rsidR="00BC5334" w:rsidRPr="00345C41" w:rsidRDefault="00BC5334" w:rsidP="0025190E">
            <w:pPr>
              <w:rPr>
                <w:rFonts w:ascii="Arial" w:hAnsi="Arial" w:cs="Arial"/>
              </w:rPr>
            </w:pPr>
            <w:r w:rsidRPr="00345C41">
              <w:rPr>
                <w:rFonts w:ascii="Arial" w:hAnsi="Arial" w:cs="Arial"/>
              </w:rPr>
              <w:t>A</w:t>
            </w:r>
          </w:p>
        </w:tc>
        <w:tc>
          <w:tcPr>
            <w:tcW w:w="4678" w:type="dxa"/>
          </w:tcPr>
          <w:p w:rsidR="00BC5334" w:rsidRPr="00345C41" w:rsidRDefault="00BC5334" w:rsidP="0025190E">
            <w:pPr>
              <w:jc w:val="center"/>
              <w:rPr>
                <w:rFonts w:ascii="Arial" w:hAnsi="Arial" w:cs="Arial"/>
              </w:rPr>
            </w:pPr>
            <w:r w:rsidRPr="00345C41">
              <w:rPr>
                <w:rFonts w:ascii="Arial" w:hAnsi="Arial" w:cs="Arial"/>
              </w:rPr>
              <w:t>80 – 89%</w:t>
            </w:r>
          </w:p>
        </w:tc>
        <w:tc>
          <w:tcPr>
            <w:tcW w:w="1802" w:type="dxa"/>
            <w:vMerge/>
          </w:tcPr>
          <w:p w:rsidR="00BC5334" w:rsidRPr="00345C41" w:rsidRDefault="00BC5334" w:rsidP="0025190E">
            <w:pPr>
              <w:jc w:val="center"/>
              <w:rPr>
                <w:rFonts w:ascii="Arial" w:hAnsi="Arial" w:cs="Arial"/>
              </w:rPr>
            </w:pPr>
          </w:p>
        </w:tc>
      </w:tr>
      <w:tr w:rsidR="00BC5334" w:rsidRPr="00345C41" w:rsidTr="00BC5334">
        <w:tc>
          <w:tcPr>
            <w:tcW w:w="817" w:type="dxa"/>
          </w:tcPr>
          <w:p w:rsidR="00BC5334" w:rsidRPr="00345C41" w:rsidRDefault="00BC5334" w:rsidP="0025190E">
            <w:pPr>
              <w:rPr>
                <w:rFonts w:ascii="Arial" w:hAnsi="Arial" w:cs="Arial"/>
              </w:rPr>
            </w:pPr>
          </w:p>
        </w:tc>
        <w:tc>
          <w:tcPr>
            <w:tcW w:w="1701" w:type="dxa"/>
          </w:tcPr>
          <w:p w:rsidR="00BC5334" w:rsidRPr="00345C41" w:rsidRDefault="00BC5334" w:rsidP="0025190E">
            <w:pPr>
              <w:rPr>
                <w:rFonts w:ascii="Arial" w:hAnsi="Arial" w:cs="Arial"/>
              </w:rPr>
            </w:pPr>
            <w:r w:rsidRPr="00345C41">
              <w:rPr>
                <w:rFonts w:ascii="Arial" w:hAnsi="Arial" w:cs="Arial"/>
              </w:rPr>
              <w:t>B</w:t>
            </w:r>
          </w:p>
        </w:tc>
        <w:tc>
          <w:tcPr>
            <w:tcW w:w="4678" w:type="dxa"/>
          </w:tcPr>
          <w:p w:rsidR="00BC5334" w:rsidRPr="00345C41" w:rsidRDefault="00BC5334" w:rsidP="0025190E">
            <w:pPr>
              <w:jc w:val="center"/>
              <w:rPr>
                <w:rFonts w:ascii="Arial" w:hAnsi="Arial" w:cs="Arial"/>
              </w:rPr>
            </w:pPr>
            <w:r w:rsidRPr="00345C41">
              <w:rPr>
                <w:rFonts w:ascii="Arial" w:hAnsi="Arial" w:cs="Arial"/>
              </w:rPr>
              <w:t>70 - 79%</w:t>
            </w:r>
          </w:p>
        </w:tc>
        <w:tc>
          <w:tcPr>
            <w:tcW w:w="1802" w:type="dxa"/>
          </w:tcPr>
          <w:p w:rsidR="00BC5334" w:rsidRPr="00345C41" w:rsidRDefault="00BC5334" w:rsidP="0025190E">
            <w:pPr>
              <w:jc w:val="center"/>
              <w:rPr>
                <w:rFonts w:ascii="Arial" w:hAnsi="Arial" w:cs="Arial"/>
              </w:rPr>
            </w:pPr>
            <w:r w:rsidRPr="00345C41">
              <w:rPr>
                <w:rFonts w:ascii="Arial" w:hAnsi="Arial" w:cs="Arial"/>
              </w:rPr>
              <w:t>3.00</w:t>
            </w:r>
          </w:p>
        </w:tc>
      </w:tr>
      <w:tr w:rsidR="00BC5334" w:rsidRPr="00345C41" w:rsidTr="00BC5334">
        <w:tc>
          <w:tcPr>
            <w:tcW w:w="817" w:type="dxa"/>
          </w:tcPr>
          <w:p w:rsidR="00BC5334" w:rsidRPr="00345C41" w:rsidRDefault="00BC5334" w:rsidP="0025190E">
            <w:pPr>
              <w:rPr>
                <w:rFonts w:ascii="Arial" w:hAnsi="Arial" w:cs="Arial"/>
              </w:rPr>
            </w:pPr>
          </w:p>
        </w:tc>
        <w:tc>
          <w:tcPr>
            <w:tcW w:w="1701" w:type="dxa"/>
          </w:tcPr>
          <w:p w:rsidR="00BC5334" w:rsidRPr="00345C41" w:rsidRDefault="00BC5334" w:rsidP="0025190E">
            <w:pPr>
              <w:rPr>
                <w:rFonts w:ascii="Arial" w:hAnsi="Arial" w:cs="Arial"/>
              </w:rPr>
            </w:pPr>
            <w:r w:rsidRPr="00345C41">
              <w:rPr>
                <w:rFonts w:ascii="Arial" w:hAnsi="Arial" w:cs="Arial"/>
              </w:rPr>
              <w:t>C</w:t>
            </w:r>
          </w:p>
        </w:tc>
        <w:tc>
          <w:tcPr>
            <w:tcW w:w="4678" w:type="dxa"/>
          </w:tcPr>
          <w:p w:rsidR="00BC5334" w:rsidRPr="00345C41" w:rsidRDefault="00BC5334" w:rsidP="0025190E">
            <w:pPr>
              <w:jc w:val="center"/>
              <w:rPr>
                <w:rFonts w:ascii="Arial" w:hAnsi="Arial" w:cs="Arial"/>
              </w:rPr>
            </w:pPr>
            <w:r w:rsidRPr="00345C41">
              <w:rPr>
                <w:rFonts w:ascii="Arial" w:hAnsi="Arial" w:cs="Arial"/>
              </w:rPr>
              <w:t>60 - 69%</w:t>
            </w:r>
          </w:p>
        </w:tc>
        <w:tc>
          <w:tcPr>
            <w:tcW w:w="1802" w:type="dxa"/>
          </w:tcPr>
          <w:p w:rsidR="00BC5334" w:rsidRPr="00345C41" w:rsidRDefault="00BC5334" w:rsidP="0025190E">
            <w:pPr>
              <w:jc w:val="center"/>
              <w:rPr>
                <w:rFonts w:ascii="Arial" w:hAnsi="Arial" w:cs="Arial"/>
              </w:rPr>
            </w:pPr>
            <w:r w:rsidRPr="00345C41">
              <w:rPr>
                <w:rFonts w:ascii="Arial" w:hAnsi="Arial" w:cs="Arial"/>
              </w:rPr>
              <w:t>2.00</w:t>
            </w:r>
          </w:p>
        </w:tc>
      </w:tr>
      <w:tr w:rsidR="00BC5334" w:rsidRPr="00345C41" w:rsidTr="00BC5334">
        <w:tc>
          <w:tcPr>
            <w:tcW w:w="817" w:type="dxa"/>
          </w:tcPr>
          <w:p w:rsidR="00BC5334" w:rsidRPr="00345C41" w:rsidRDefault="00BC5334" w:rsidP="0025190E">
            <w:pPr>
              <w:rPr>
                <w:rFonts w:ascii="Arial" w:hAnsi="Arial" w:cs="Arial"/>
              </w:rPr>
            </w:pPr>
          </w:p>
        </w:tc>
        <w:tc>
          <w:tcPr>
            <w:tcW w:w="1701" w:type="dxa"/>
          </w:tcPr>
          <w:p w:rsidR="00BC5334" w:rsidRPr="00345C41" w:rsidRDefault="00BC5334" w:rsidP="0025190E">
            <w:pPr>
              <w:rPr>
                <w:rFonts w:ascii="Arial" w:hAnsi="Arial" w:cs="Arial"/>
              </w:rPr>
            </w:pPr>
            <w:r w:rsidRPr="00345C41">
              <w:rPr>
                <w:rFonts w:ascii="Arial" w:hAnsi="Arial" w:cs="Arial"/>
              </w:rPr>
              <w:t>D</w:t>
            </w:r>
          </w:p>
        </w:tc>
        <w:tc>
          <w:tcPr>
            <w:tcW w:w="4678" w:type="dxa"/>
          </w:tcPr>
          <w:p w:rsidR="00BC5334" w:rsidRPr="00345C41" w:rsidRDefault="00BC5334" w:rsidP="0025190E">
            <w:pPr>
              <w:jc w:val="center"/>
              <w:rPr>
                <w:rFonts w:ascii="Arial" w:hAnsi="Arial" w:cs="Arial"/>
              </w:rPr>
            </w:pPr>
            <w:r w:rsidRPr="00345C41">
              <w:rPr>
                <w:rFonts w:ascii="Arial" w:hAnsi="Arial" w:cs="Arial"/>
              </w:rPr>
              <w:t>50 – 59%</w:t>
            </w:r>
          </w:p>
        </w:tc>
        <w:tc>
          <w:tcPr>
            <w:tcW w:w="1802" w:type="dxa"/>
          </w:tcPr>
          <w:p w:rsidR="00BC5334" w:rsidRPr="00345C41" w:rsidRDefault="00BC5334" w:rsidP="0025190E">
            <w:pPr>
              <w:jc w:val="center"/>
              <w:rPr>
                <w:rFonts w:ascii="Arial" w:hAnsi="Arial" w:cs="Arial"/>
              </w:rPr>
            </w:pPr>
            <w:r w:rsidRPr="00345C41">
              <w:rPr>
                <w:rFonts w:ascii="Arial" w:hAnsi="Arial" w:cs="Arial"/>
              </w:rPr>
              <w:t>1.00</w:t>
            </w:r>
          </w:p>
        </w:tc>
      </w:tr>
      <w:tr w:rsidR="00BC5334" w:rsidRPr="00345C41" w:rsidTr="00BC5334">
        <w:tc>
          <w:tcPr>
            <w:tcW w:w="817" w:type="dxa"/>
          </w:tcPr>
          <w:p w:rsidR="00BC5334" w:rsidRPr="00345C41" w:rsidRDefault="00BC5334" w:rsidP="0025190E">
            <w:pPr>
              <w:rPr>
                <w:rFonts w:ascii="Arial" w:hAnsi="Arial" w:cs="Arial"/>
              </w:rPr>
            </w:pPr>
          </w:p>
        </w:tc>
        <w:tc>
          <w:tcPr>
            <w:tcW w:w="1701" w:type="dxa"/>
          </w:tcPr>
          <w:p w:rsidR="00BC5334" w:rsidRPr="00345C41" w:rsidRDefault="00BC5334" w:rsidP="0025190E">
            <w:pPr>
              <w:rPr>
                <w:rFonts w:ascii="Arial" w:hAnsi="Arial" w:cs="Arial"/>
              </w:rPr>
            </w:pPr>
            <w:r w:rsidRPr="00345C41">
              <w:rPr>
                <w:rFonts w:ascii="Arial" w:hAnsi="Arial" w:cs="Arial"/>
              </w:rPr>
              <w:t>F (Fail)</w:t>
            </w:r>
          </w:p>
        </w:tc>
        <w:tc>
          <w:tcPr>
            <w:tcW w:w="4678" w:type="dxa"/>
          </w:tcPr>
          <w:p w:rsidR="00BC5334" w:rsidRPr="00345C41" w:rsidRDefault="00BC5334" w:rsidP="0025190E">
            <w:pPr>
              <w:jc w:val="center"/>
              <w:rPr>
                <w:rFonts w:ascii="Arial" w:hAnsi="Arial" w:cs="Arial"/>
              </w:rPr>
            </w:pPr>
            <w:r w:rsidRPr="00345C41">
              <w:rPr>
                <w:rFonts w:ascii="Arial" w:hAnsi="Arial" w:cs="Arial"/>
              </w:rPr>
              <w:t>49% and below</w:t>
            </w:r>
          </w:p>
        </w:tc>
        <w:tc>
          <w:tcPr>
            <w:tcW w:w="1802" w:type="dxa"/>
          </w:tcPr>
          <w:p w:rsidR="00BC5334" w:rsidRPr="00345C41" w:rsidRDefault="00BC5334" w:rsidP="0025190E">
            <w:pPr>
              <w:jc w:val="center"/>
              <w:rPr>
                <w:rFonts w:ascii="Arial" w:hAnsi="Arial" w:cs="Arial"/>
              </w:rPr>
            </w:pPr>
            <w:r w:rsidRPr="00345C41">
              <w:rPr>
                <w:rFonts w:ascii="Arial" w:hAnsi="Arial" w:cs="Arial"/>
              </w:rPr>
              <w:t>0.00</w:t>
            </w:r>
          </w:p>
        </w:tc>
      </w:tr>
      <w:tr w:rsidR="00BC5334" w:rsidRPr="00345C41" w:rsidTr="00BC5334">
        <w:tc>
          <w:tcPr>
            <w:tcW w:w="817" w:type="dxa"/>
          </w:tcPr>
          <w:p w:rsidR="00BC5334" w:rsidRPr="00345C41" w:rsidRDefault="00BC5334" w:rsidP="0025190E">
            <w:pPr>
              <w:rPr>
                <w:rFonts w:ascii="Arial" w:hAnsi="Arial" w:cs="Arial"/>
              </w:rPr>
            </w:pPr>
          </w:p>
        </w:tc>
        <w:tc>
          <w:tcPr>
            <w:tcW w:w="1701" w:type="dxa"/>
          </w:tcPr>
          <w:p w:rsidR="00BC5334" w:rsidRPr="00345C41" w:rsidRDefault="00BC5334" w:rsidP="0025190E">
            <w:pPr>
              <w:rPr>
                <w:rFonts w:ascii="Arial" w:hAnsi="Arial" w:cs="Arial"/>
              </w:rPr>
            </w:pPr>
          </w:p>
        </w:tc>
        <w:tc>
          <w:tcPr>
            <w:tcW w:w="4678" w:type="dxa"/>
          </w:tcPr>
          <w:p w:rsidR="00BC5334" w:rsidRPr="00345C41" w:rsidRDefault="00BC5334" w:rsidP="0025190E">
            <w:pPr>
              <w:rPr>
                <w:rFonts w:ascii="Arial" w:hAnsi="Arial" w:cs="Arial"/>
              </w:rPr>
            </w:pPr>
          </w:p>
        </w:tc>
        <w:tc>
          <w:tcPr>
            <w:tcW w:w="1802" w:type="dxa"/>
          </w:tcPr>
          <w:p w:rsidR="00BC5334" w:rsidRPr="00345C41" w:rsidRDefault="00BC5334" w:rsidP="0025190E">
            <w:pPr>
              <w:jc w:val="center"/>
              <w:rPr>
                <w:rFonts w:ascii="Arial" w:hAnsi="Arial" w:cs="Arial"/>
              </w:rPr>
            </w:pPr>
          </w:p>
        </w:tc>
      </w:tr>
      <w:tr w:rsidR="00BC5334" w:rsidRPr="00345C41" w:rsidTr="00BC5334">
        <w:tc>
          <w:tcPr>
            <w:tcW w:w="817" w:type="dxa"/>
          </w:tcPr>
          <w:p w:rsidR="00BC5334" w:rsidRPr="00345C41" w:rsidRDefault="00BC5334" w:rsidP="0025190E">
            <w:pPr>
              <w:rPr>
                <w:rFonts w:ascii="Arial" w:hAnsi="Arial" w:cs="Arial"/>
              </w:rPr>
            </w:pPr>
          </w:p>
        </w:tc>
        <w:tc>
          <w:tcPr>
            <w:tcW w:w="1701" w:type="dxa"/>
          </w:tcPr>
          <w:p w:rsidR="00BC5334" w:rsidRPr="00345C41" w:rsidRDefault="00BC5334" w:rsidP="0025190E">
            <w:pPr>
              <w:rPr>
                <w:rFonts w:ascii="Arial" w:hAnsi="Arial" w:cs="Arial"/>
              </w:rPr>
            </w:pPr>
            <w:r w:rsidRPr="00345C41">
              <w:rPr>
                <w:rFonts w:ascii="Arial" w:hAnsi="Arial" w:cs="Arial"/>
              </w:rPr>
              <w:t>CR (Credit)</w:t>
            </w:r>
          </w:p>
        </w:tc>
        <w:tc>
          <w:tcPr>
            <w:tcW w:w="4678" w:type="dxa"/>
          </w:tcPr>
          <w:p w:rsidR="00BC5334" w:rsidRPr="00345C41" w:rsidRDefault="00BC5334" w:rsidP="0025190E">
            <w:pPr>
              <w:rPr>
                <w:rFonts w:ascii="Arial" w:hAnsi="Arial" w:cs="Arial"/>
              </w:rPr>
            </w:pPr>
            <w:r w:rsidRPr="00345C41">
              <w:rPr>
                <w:rFonts w:ascii="Arial" w:hAnsi="Arial" w:cs="Arial"/>
              </w:rPr>
              <w:t>Credit for diploma requirements has been awarded.</w:t>
            </w:r>
          </w:p>
        </w:tc>
        <w:tc>
          <w:tcPr>
            <w:tcW w:w="1802" w:type="dxa"/>
          </w:tcPr>
          <w:p w:rsidR="00BC5334" w:rsidRPr="00345C41" w:rsidRDefault="00BC5334" w:rsidP="0025190E">
            <w:pPr>
              <w:jc w:val="center"/>
              <w:rPr>
                <w:rFonts w:ascii="Arial" w:hAnsi="Arial" w:cs="Arial"/>
              </w:rPr>
            </w:pPr>
          </w:p>
        </w:tc>
      </w:tr>
      <w:tr w:rsidR="00BC5334" w:rsidRPr="00345C41" w:rsidTr="00BC5334">
        <w:tc>
          <w:tcPr>
            <w:tcW w:w="817" w:type="dxa"/>
          </w:tcPr>
          <w:p w:rsidR="00BC5334" w:rsidRPr="00345C41" w:rsidRDefault="00BC5334" w:rsidP="0025190E">
            <w:pPr>
              <w:rPr>
                <w:rFonts w:ascii="Arial" w:hAnsi="Arial" w:cs="Arial"/>
              </w:rPr>
            </w:pPr>
          </w:p>
        </w:tc>
        <w:tc>
          <w:tcPr>
            <w:tcW w:w="1701" w:type="dxa"/>
          </w:tcPr>
          <w:p w:rsidR="00BC5334" w:rsidRPr="00345C41" w:rsidRDefault="00BC5334" w:rsidP="0025190E">
            <w:pPr>
              <w:rPr>
                <w:rFonts w:ascii="Arial" w:hAnsi="Arial" w:cs="Arial"/>
              </w:rPr>
            </w:pPr>
            <w:r w:rsidRPr="00345C41">
              <w:rPr>
                <w:rFonts w:ascii="Arial" w:hAnsi="Arial" w:cs="Arial"/>
              </w:rPr>
              <w:t>S</w:t>
            </w:r>
          </w:p>
        </w:tc>
        <w:tc>
          <w:tcPr>
            <w:tcW w:w="4678" w:type="dxa"/>
          </w:tcPr>
          <w:p w:rsidR="00BC5334" w:rsidRPr="00345C41" w:rsidRDefault="00BC5334" w:rsidP="0025190E">
            <w:pPr>
              <w:rPr>
                <w:rFonts w:ascii="Arial" w:hAnsi="Arial" w:cs="Arial"/>
              </w:rPr>
            </w:pPr>
            <w:r w:rsidRPr="00345C41">
              <w:rPr>
                <w:rFonts w:ascii="Arial" w:hAnsi="Arial" w:cs="Arial"/>
              </w:rPr>
              <w:t>Satisfactory achievement in field /clinical placement or non-graded subject area.</w:t>
            </w:r>
          </w:p>
        </w:tc>
        <w:tc>
          <w:tcPr>
            <w:tcW w:w="1802" w:type="dxa"/>
          </w:tcPr>
          <w:p w:rsidR="00BC5334" w:rsidRPr="00345C41" w:rsidRDefault="00BC5334" w:rsidP="0025190E">
            <w:pPr>
              <w:jc w:val="center"/>
              <w:rPr>
                <w:rFonts w:ascii="Arial" w:hAnsi="Arial" w:cs="Arial"/>
              </w:rPr>
            </w:pPr>
          </w:p>
        </w:tc>
      </w:tr>
      <w:tr w:rsidR="00BC5334" w:rsidRPr="00345C41" w:rsidTr="00BC5334">
        <w:tc>
          <w:tcPr>
            <w:tcW w:w="817" w:type="dxa"/>
          </w:tcPr>
          <w:p w:rsidR="00BC5334" w:rsidRPr="00345C41" w:rsidRDefault="00BC5334" w:rsidP="0025190E">
            <w:pPr>
              <w:rPr>
                <w:rFonts w:ascii="Arial" w:hAnsi="Arial" w:cs="Arial"/>
              </w:rPr>
            </w:pPr>
          </w:p>
        </w:tc>
        <w:tc>
          <w:tcPr>
            <w:tcW w:w="1701" w:type="dxa"/>
          </w:tcPr>
          <w:p w:rsidR="00BC5334" w:rsidRPr="00345C41" w:rsidRDefault="00BC5334" w:rsidP="0025190E">
            <w:pPr>
              <w:rPr>
                <w:rFonts w:ascii="Arial" w:hAnsi="Arial" w:cs="Arial"/>
              </w:rPr>
            </w:pPr>
            <w:r w:rsidRPr="00345C41">
              <w:rPr>
                <w:rFonts w:ascii="Arial" w:hAnsi="Arial" w:cs="Arial"/>
              </w:rPr>
              <w:t>U</w:t>
            </w:r>
          </w:p>
        </w:tc>
        <w:tc>
          <w:tcPr>
            <w:tcW w:w="4678" w:type="dxa"/>
          </w:tcPr>
          <w:p w:rsidR="00BC5334" w:rsidRPr="00345C41" w:rsidRDefault="00BC5334" w:rsidP="0025190E">
            <w:pPr>
              <w:rPr>
                <w:rFonts w:ascii="Arial" w:hAnsi="Arial" w:cs="Arial"/>
              </w:rPr>
            </w:pPr>
            <w:r w:rsidRPr="00345C41">
              <w:rPr>
                <w:rFonts w:ascii="Arial" w:hAnsi="Arial" w:cs="Arial"/>
              </w:rPr>
              <w:t>Unsatisfactory achievement in field/clinical placement or non-graded subject area.</w:t>
            </w:r>
          </w:p>
        </w:tc>
        <w:tc>
          <w:tcPr>
            <w:tcW w:w="1802" w:type="dxa"/>
          </w:tcPr>
          <w:p w:rsidR="00BC5334" w:rsidRPr="00345C41" w:rsidRDefault="00BC5334" w:rsidP="0025190E">
            <w:pPr>
              <w:jc w:val="center"/>
              <w:rPr>
                <w:rFonts w:ascii="Arial" w:hAnsi="Arial" w:cs="Arial"/>
              </w:rPr>
            </w:pPr>
          </w:p>
        </w:tc>
      </w:tr>
      <w:tr w:rsidR="00BC5334" w:rsidRPr="00345C41" w:rsidTr="00BC5334">
        <w:tc>
          <w:tcPr>
            <w:tcW w:w="817" w:type="dxa"/>
          </w:tcPr>
          <w:p w:rsidR="00BC5334" w:rsidRPr="00345C41" w:rsidRDefault="00BC5334" w:rsidP="0025190E">
            <w:pPr>
              <w:rPr>
                <w:rFonts w:ascii="Arial" w:hAnsi="Arial" w:cs="Arial"/>
              </w:rPr>
            </w:pPr>
          </w:p>
        </w:tc>
        <w:tc>
          <w:tcPr>
            <w:tcW w:w="1701" w:type="dxa"/>
          </w:tcPr>
          <w:p w:rsidR="00BC5334" w:rsidRPr="00345C41" w:rsidRDefault="00BC5334" w:rsidP="0025190E">
            <w:pPr>
              <w:rPr>
                <w:rFonts w:ascii="Arial" w:hAnsi="Arial" w:cs="Arial"/>
              </w:rPr>
            </w:pPr>
            <w:r w:rsidRPr="00345C41">
              <w:rPr>
                <w:rFonts w:ascii="Arial" w:hAnsi="Arial" w:cs="Arial"/>
              </w:rPr>
              <w:t>X</w:t>
            </w:r>
          </w:p>
        </w:tc>
        <w:tc>
          <w:tcPr>
            <w:tcW w:w="4678" w:type="dxa"/>
          </w:tcPr>
          <w:p w:rsidR="00BC5334" w:rsidRPr="00345C41" w:rsidRDefault="00BC5334" w:rsidP="0025190E">
            <w:pPr>
              <w:rPr>
                <w:rFonts w:ascii="Arial" w:hAnsi="Arial" w:cs="Arial"/>
              </w:rPr>
            </w:pPr>
            <w:r w:rsidRPr="00345C41">
              <w:rPr>
                <w:rFonts w:ascii="Arial" w:hAnsi="Arial" w:cs="Arial"/>
              </w:rPr>
              <w:t>A temporary grade limited to situations with extenuating circumstances giving a student additional time to complete the requirements for a course.</w:t>
            </w:r>
          </w:p>
        </w:tc>
        <w:tc>
          <w:tcPr>
            <w:tcW w:w="1802" w:type="dxa"/>
          </w:tcPr>
          <w:p w:rsidR="00BC5334" w:rsidRPr="00345C41" w:rsidRDefault="00BC5334" w:rsidP="0025190E">
            <w:pPr>
              <w:jc w:val="center"/>
              <w:rPr>
                <w:rFonts w:ascii="Arial" w:hAnsi="Arial" w:cs="Arial"/>
              </w:rPr>
            </w:pPr>
          </w:p>
        </w:tc>
      </w:tr>
      <w:tr w:rsidR="00BC5334" w:rsidRPr="00345C41" w:rsidTr="00BC5334">
        <w:tc>
          <w:tcPr>
            <w:tcW w:w="817" w:type="dxa"/>
          </w:tcPr>
          <w:p w:rsidR="00BC5334" w:rsidRPr="00345C41" w:rsidRDefault="00BC5334" w:rsidP="0025190E">
            <w:pPr>
              <w:rPr>
                <w:rFonts w:ascii="Arial" w:hAnsi="Arial" w:cs="Arial"/>
              </w:rPr>
            </w:pPr>
          </w:p>
        </w:tc>
        <w:tc>
          <w:tcPr>
            <w:tcW w:w="1701" w:type="dxa"/>
          </w:tcPr>
          <w:p w:rsidR="00BC5334" w:rsidRPr="00345C41" w:rsidRDefault="00BC5334" w:rsidP="0025190E">
            <w:pPr>
              <w:rPr>
                <w:rFonts w:ascii="Arial" w:hAnsi="Arial" w:cs="Arial"/>
              </w:rPr>
            </w:pPr>
            <w:r w:rsidRPr="00345C41">
              <w:rPr>
                <w:rFonts w:ascii="Arial" w:hAnsi="Arial" w:cs="Arial"/>
              </w:rPr>
              <w:t>NR</w:t>
            </w:r>
          </w:p>
        </w:tc>
        <w:tc>
          <w:tcPr>
            <w:tcW w:w="4678" w:type="dxa"/>
          </w:tcPr>
          <w:p w:rsidR="00BC5334" w:rsidRPr="00345C41" w:rsidRDefault="00BC5334" w:rsidP="0025190E">
            <w:pPr>
              <w:rPr>
                <w:rFonts w:ascii="Arial" w:hAnsi="Arial" w:cs="Arial"/>
              </w:rPr>
            </w:pPr>
            <w:r w:rsidRPr="00345C41">
              <w:rPr>
                <w:rFonts w:ascii="Arial" w:hAnsi="Arial" w:cs="Arial"/>
              </w:rPr>
              <w:t xml:space="preserve">Grade not reported to Registrar's office.  </w:t>
            </w:r>
          </w:p>
        </w:tc>
        <w:tc>
          <w:tcPr>
            <w:tcW w:w="1802" w:type="dxa"/>
          </w:tcPr>
          <w:p w:rsidR="00BC5334" w:rsidRPr="00345C41" w:rsidRDefault="00BC5334" w:rsidP="0025190E">
            <w:pPr>
              <w:jc w:val="center"/>
              <w:rPr>
                <w:rFonts w:ascii="Arial" w:hAnsi="Arial" w:cs="Arial"/>
              </w:rPr>
            </w:pPr>
          </w:p>
        </w:tc>
      </w:tr>
      <w:tr w:rsidR="00BC5334" w:rsidRPr="00345C41" w:rsidTr="00BC5334">
        <w:tc>
          <w:tcPr>
            <w:tcW w:w="817" w:type="dxa"/>
          </w:tcPr>
          <w:p w:rsidR="00BC5334" w:rsidRPr="00345C41" w:rsidRDefault="00BC5334" w:rsidP="0025190E">
            <w:pPr>
              <w:rPr>
                <w:rFonts w:ascii="Arial" w:hAnsi="Arial" w:cs="Arial"/>
              </w:rPr>
            </w:pPr>
          </w:p>
        </w:tc>
        <w:tc>
          <w:tcPr>
            <w:tcW w:w="1701" w:type="dxa"/>
          </w:tcPr>
          <w:p w:rsidR="00BC5334" w:rsidRPr="00345C41" w:rsidRDefault="00BC5334" w:rsidP="0025190E">
            <w:pPr>
              <w:rPr>
                <w:rFonts w:ascii="Arial" w:hAnsi="Arial" w:cs="Arial"/>
              </w:rPr>
            </w:pPr>
            <w:r w:rsidRPr="00345C41">
              <w:rPr>
                <w:rFonts w:ascii="Arial" w:hAnsi="Arial" w:cs="Arial"/>
              </w:rPr>
              <w:t>W</w:t>
            </w:r>
          </w:p>
        </w:tc>
        <w:tc>
          <w:tcPr>
            <w:tcW w:w="4678" w:type="dxa"/>
          </w:tcPr>
          <w:p w:rsidR="00BC5334" w:rsidRPr="00345C41" w:rsidRDefault="00BC5334" w:rsidP="0025190E">
            <w:pPr>
              <w:rPr>
                <w:rFonts w:ascii="Arial" w:hAnsi="Arial" w:cs="Arial"/>
              </w:rPr>
            </w:pPr>
            <w:r w:rsidRPr="00345C41">
              <w:rPr>
                <w:rFonts w:ascii="Arial" w:hAnsi="Arial" w:cs="Arial"/>
              </w:rPr>
              <w:t>Student has withdrawn from the course without academic penalty.</w:t>
            </w:r>
          </w:p>
        </w:tc>
        <w:tc>
          <w:tcPr>
            <w:tcW w:w="1802" w:type="dxa"/>
          </w:tcPr>
          <w:p w:rsidR="00BC5334" w:rsidRPr="00345C41" w:rsidRDefault="00BC5334" w:rsidP="0025190E">
            <w:pPr>
              <w:jc w:val="center"/>
              <w:rPr>
                <w:rFonts w:ascii="Arial" w:hAnsi="Arial" w:cs="Arial"/>
              </w:rPr>
            </w:pPr>
          </w:p>
        </w:tc>
      </w:tr>
    </w:tbl>
    <w:p w:rsidR="00BC5334" w:rsidRDefault="00BC5334"/>
    <w:p w:rsidR="00BC5334" w:rsidRPr="00345C41" w:rsidRDefault="00BC5334" w:rsidP="00BC5334">
      <w:pPr>
        <w:pStyle w:val="PlainText"/>
        <w:rPr>
          <w:rFonts w:ascii="Arial" w:hAnsi="Arial" w:cs="Arial"/>
          <w:b/>
          <w:i/>
          <w:sz w:val="22"/>
          <w:szCs w:val="22"/>
        </w:rPr>
      </w:pPr>
      <w:r w:rsidRPr="00345C41">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3C7168" w:rsidRDefault="003C7168"/>
    <w:p w:rsidR="00BC5334" w:rsidRDefault="00BC5334"/>
    <w:tbl>
      <w:tblPr>
        <w:tblW w:w="8838" w:type="dxa"/>
        <w:tblLayout w:type="fixed"/>
        <w:tblLook w:val="0000" w:firstRow="0" w:lastRow="0" w:firstColumn="0" w:lastColumn="0" w:noHBand="0" w:noVBand="0"/>
      </w:tblPr>
      <w:tblGrid>
        <w:gridCol w:w="675"/>
        <w:gridCol w:w="8163"/>
      </w:tblGrid>
      <w:tr w:rsidR="00BC5334" w:rsidRPr="00345C41" w:rsidTr="00BC5334">
        <w:trPr>
          <w:cantSplit/>
        </w:trPr>
        <w:tc>
          <w:tcPr>
            <w:tcW w:w="675" w:type="dxa"/>
          </w:tcPr>
          <w:p w:rsidR="00BC5334" w:rsidRPr="00345C41" w:rsidRDefault="00BC5334" w:rsidP="00E274C3">
            <w:pPr>
              <w:rPr>
                <w:rFonts w:ascii="Arial" w:hAnsi="Arial"/>
              </w:rPr>
            </w:pPr>
            <w:r w:rsidRPr="00345C41">
              <w:rPr>
                <w:rFonts w:ascii="Arial" w:hAnsi="Arial"/>
                <w:b/>
              </w:rPr>
              <w:t>VI.</w:t>
            </w:r>
          </w:p>
        </w:tc>
        <w:tc>
          <w:tcPr>
            <w:tcW w:w="8163" w:type="dxa"/>
          </w:tcPr>
          <w:p w:rsidR="00BC5334" w:rsidRDefault="00BC5334" w:rsidP="00E274C3">
            <w:pPr>
              <w:rPr>
                <w:rFonts w:ascii="Arial" w:hAnsi="Arial"/>
                <w:b/>
              </w:rPr>
            </w:pPr>
            <w:r w:rsidRPr="00345C41">
              <w:rPr>
                <w:rFonts w:ascii="Arial" w:hAnsi="Arial"/>
                <w:b/>
              </w:rPr>
              <w:t>SPECIAL NOTES:</w:t>
            </w:r>
          </w:p>
          <w:p w:rsidR="00BC5334" w:rsidRPr="00BC5334" w:rsidRDefault="00BC5334" w:rsidP="00E274C3">
            <w:pPr>
              <w:rPr>
                <w:rFonts w:ascii="Arial" w:hAnsi="Arial"/>
                <w:b/>
              </w:rPr>
            </w:pPr>
          </w:p>
        </w:tc>
      </w:tr>
      <w:tr w:rsidR="00E274C3" w:rsidRPr="00345C41" w:rsidTr="00BC5334">
        <w:trPr>
          <w:cantSplit/>
        </w:trPr>
        <w:tc>
          <w:tcPr>
            <w:tcW w:w="675" w:type="dxa"/>
          </w:tcPr>
          <w:p w:rsidR="00E274C3" w:rsidRPr="00345C41" w:rsidRDefault="00E274C3" w:rsidP="00E274C3">
            <w:pPr>
              <w:rPr>
                <w:rFonts w:ascii="Arial" w:hAnsi="Arial"/>
              </w:rPr>
            </w:pPr>
          </w:p>
        </w:tc>
        <w:tc>
          <w:tcPr>
            <w:tcW w:w="8163" w:type="dxa"/>
          </w:tcPr>
          <w:p w:rsidR="00E274C3" w:rsidRPr="00345C41" w:rsidRDefault="00E274C3" w:rsidP="00E274C3">
            <w:pPr>
              <w:rPr>
                <w:rFonts w:ascii="Arial" w:hAnsi="Arial" w:cs="Arial"/>
                <w:u w:val="single"/>
              </w:rPr>
            </w:pPr>
            <w:r w:rsidRPr="00345C41">
              <w:rPr>
                <w:rFonts w:ascii="Arial" w:hAnsi="Arial" w:cs="Arial"/>
                <w:u w:val="single"/>
              </w:rPr>
              <w:t>Attendance:</w:t>
            </w:r>
          </w:p>
          <w:p w:rsidR="00E274C3" w:rsidRPr="00345C41" w:rsidRDefault="00E274C3" w:rsidP="00E274C3">
            <w:pPr>
              <w:rPr>
                <w:rFonts w:ascii="Arial" w:hAnsi="Arial" w:cs="Arial"/>
              </w:rPr>
            </w:pPr>
            <w:r w:rsidRPr="00345C41">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274C3" w:rsidRPr="00345C41" w:rsidRDefault="00E274C3" w:rsidP="00E274C3">
            <w:pPr>
              <w:rPr>
                <w:rFonts w:ascii="Arial" w:hAnsi="Arial" w:cs="Arial"/>
                <w:u w:val="single"/>
                <w:lang w:eastAsia="en-CA"/>
              </w:rPr>
            </w:pPr>
          </w:p>
        </w:tc>
      </w:tr>
    </w:tbl>
    <w:p w:rsidR="003C7168" w:rsidRDefault="003C7168" w:rsidP="003C7168"/>
    <w:tbl>
      <w:tblPr>
        <w:tblW w:w="0" w:type="auto"/>
        <w:tblLayout w:type="fixed"/>
        <w:tblLook w:val="0000" w:firstRow="0" w:lastRow="0" w:firstColumn="0" w:lastColumn="0" w:noHBand="0" w:noVBand="0"/>
      </w:tblPr>
      <w:tblGrid>
        <w:gridCol w:w="675"/>
        <w:gridCol w:w="8181"/>
      </w:tblGrid>
      <w:tr w:rsidR="003C7168" w:rsidRPr="001F503D" w:rsidTr="003C7168">
        <w:trPr>
          <w:cantSplit/>
        </w:trPr>
        <w:tc>
          <w:tcPr>
            <w:tcW w:w="675" w:type="dxa"/>
          </w:tcPr>
          <w:p w:rsidR="003C7168" w:rsidRPr="001F503D" w:rsidRDefault="003C7168" w:rsidP="003C7168">
            <w:pPr>
              <w:rPr>
                <w:rFonts w:ascii="Arial" w:hAnsi="Arial"/>
                <w:b/>
              </w:rPr>
            </w:pPr>
            <w:r w:rsidRPr="001F503D">
              <w:rPr>
                <w:rFonts w:ascii="Arial" w:hAnsi="Arial"/>
                <w:b/>
              </w:rPr>
              <w:t>VII.</w:t>
            </w:r>
          </w:p>
        </w:tc>
        <w:tc>
          <w:tcPr>
            <w:tcW w:w="8181" w:type="dxa"/>
          </w:tcPr>
          <w:p w:rsidR="003C7168" w:rsidRDefault="003C7168" w:rsidP="003C7168">
            <w:pPr>
              <w:rPr>
                <w:rFonts w:ascii="Arial" w:hAnsi="Arial"/>
                <w:b/>
              </w:rPr>
            </w:pPr>
            <w:r>
              <w:rPr>
                <w:rFonts w:ascii="Arial" w:hAnsi="Arial"/>
                <w:b/>
              </w:rPr>
              <w:t xml:space="preserve">COURSE OUTLINE </w:t>
            </w:r>
            <w:r w:rsidRPr="001F503D">
              <w:rPr>
                <w:rFonts w:ascii="Arial" w:hAnsi="Arial"/>
                <w:b/>
              </w:rPr>
              <w:t>ADDENDUM:</w:t>
            </w:r>
          </w:p>
          <w:p w:rsidR="003C7168" w:rsidRPr="001F503D" w:rsidRDefault="003C7168" w:rsidP="003C7168">
            <w:pPr>
              <w:rPr>
                <w:rFonts w:ascii="Arial" w:hAnsi="Arial"/>
                <w:b/>
              </w:rPr>
            </w:pPr>
          </w:p>
        </w:tc>
      </w:tr>
      <w:tr w:rsidR="003C7168" w:rsidRPr="001F503D" w:rsidTr="003C7168">
        <w:trPr>
          <w:cantSplit/>
        </w:trPr>
        <w:tc>
          <w:tcPr>
            <w:tcW w:w="675" w:type="dxa"/>
          </w:tcPr>
          <w:p w:rsidR="003C7168" w:rsidRDefault="003C7168" w:rsidP="003C7168">
            <w:pPr>
              <w:rPr>
                <w:rFonts w:ascii="Arial" w:hAnsi="Arial"/>
              </w:rPr>
            </w:pPr>
          </w:p>
        </w:tc>
        <w:tc>
          <w:tcPr>
            <w:tcW w:w="8181" w:type="dxa"/>
          </w:tcPr>
          <w:p w:rsidR="003C7168" w:rsidRPr="001F503D" w:rsidRDefault="003C7168" w:rsidP="003C7168">
            <w:pPr>
              <w:rPr>
                <w:rFonts w:ascii="Arial" w:hAnsi="Arial"/>
              </w:rPr>
            </w:pPr>
            <w:r>
              <w:rPr>
                <w:rFonts w:ascii="Arial" w:hAnsi="Arial"/>
              </w:rPr>
              <w:t>The provisions contained in the addendum located on the portal form part of this course outline.</w:t>
            </w:r>
          </w:p>
        </w:tc>
      </w:tr>
    </w:tbl>
    <w:p w:rsidR="003C7168" w:rsidRDefault="003C7168" w:rsidP="003C7168">
      <w:pPr>
        <w:pStyle w:val="EnvelopeReturn"/>
      </w:pPr>
    </w:p>
    <w:p w:rsidR="003C7168" w:rsidRDefault="003C7168">
      <w:pPr>
        <w:rPr>
          <w:rFonts w:ascii="Arial" w:hAnsi="Arial" w:cs="Arial"/>
        </w:rPr>
      </w:pPr>
    </w:p>
    <w:sectPr w:rsidR="003C7168" w:rsidSect="002874A6">
      <w:headerReference w:type="default" r:id="rId19"/>
      <w:pgSz w:w="12240" w:h="15840"/>
      <w:pgMar w:top="1440" w:right="1440" w:bottom="709" w:left="1440" w:header="706" w:footer="706"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0BC" w:rsidRDefault="000630BC">
      <w:r>
        <w:separator/>
      </w:r>
    </w:p>
  </w:endnote>
  <w:endnote w:type="continuationSeparator" w:id="0">
    <w:p w:rsidR="000630BC" w:rsidRDefault="0006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0BC" w:rsidRDefault="000630BC">
      <w:r>
        <w:separator/>
      </w:r>
    </w:p>
  </w:footnote>
  <w:footnote w:type="continuationSeparator" w:id="0">
    <w:p w:rsidR="000630BC" w:rsidRDefault="00063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0BC" w:rsidRDefault="000630BC">
    <w:pPr>
      <w:pStyle w:val="Header"/>
      <w:framePr w:wrap="auto"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2874A6">
      <w:rPr>
        <w:rStyle w:val="PageNumber"/>
        <w:noProof/>
        <w:sz w:val="20"/>
      </w:rPr>
      <w:t>13</w:t>
    </w:r>
    <w:r>
      <w:rPr>
        <w:rStyle w:val="PageNumber"/>
        <w:sz w:val="20"/>
      </w:rPr>
      <w:fldChar w:fldCharType="end"/>
    </w:r>
  </w:p>
  <w:tbl>
    <w:tblPr>
      <w:tblW w:w="0" w:type="auto"/>
      <w:tblLayout w:type="fixed"/>
      <w:tblLook w:val="0000" w:firstRow="0" w:lastRow="0" w:firstColumn="0" w:lastColumn="0" w:noHBand="0" w:noVBand="0"/>
    </w:tblPr>
    <w:tblGrid>
      <w:gridCol w:w="3794"/>
      <w:gridCol w:w="1134"/>
      <w:gridCol w:w="4540"/>
    </w:tblGrid>
    <w:tr w:rsidR="000630BC">
      <w:tc>
        <w:tcPr>
          <w:tcW w:w="3794" w:type="dxa"/>
          <w:tcBorders>
            <w:top w:val="nil"/>
            <w:left w:val="nil"/>
            <w:bottom w:val="single" w:sz="4" w:space="0" w:color="auto"/>
            <w:right w:val="nil"/>
          </w:tcBorders>
        </w:tcPr>
        <w:p w:rsidR="000630BC" w:rsidRDefault="000630BC">
          <w:pPr>
            <w:rPr>
              <w:b/>
              <w:snapToGrid w:val="0"/>
            </w:rPr>
          </w:pPr>
          <w:r>
            <w:rPr>
              <w:b/>
              <w:snapToGrid w:val="0"/>
            </w:rPr>
            <w:t>PROFESSIONAL GROWTH  II</w:t>
          </w:r>
        </w:p>
      </w:tc>
      <w:tc>
        <w:tcPr>
          <w:tcW w:w="1134" w:type="dxa"/>
          <w:tcBorders>
            <w:top w:val="nil"/>
            <w:left w:val="nil"/>
            <w:bottom w:val="single" w:sz="4" w:space="0" w:color="auto"/>
            <w:right w:val="nil"/>
          </w:tcBorders>
        </w:tcPr>
        <w:p w:rsidR="000630BC" w:rsidRDefault="000630BC">
          <w:pPr>
            <w:pStyle w:val="Header"/>
            <w:jc w:val="center"/>
            <w:rPr>
              <w:b/>
              <w:snapToGrid w:val="0"/>
              <w:sz w:val="20"/>
            </w:rPr>
          </w:pPr>
        </w:p>
      </w:tc>
      <w:tc>
        <w:tcPr>
          <w:tcW w:w="4540" w:type="dxa"/>
          <w:tcBorders>
            <w:top w:val="nil"/>
            <w:left w:val="nil"/>
            <w:bottom w:val="single" w:sz="4" w:space="0" w:color="auto"/>
            <w:right w:val="nil"/>
          </w:tcBorders>
        </w:tcPr>
        <w:p w:rsidR="000630BC" w:rsidRDefault="000630BC">
          <w:pPr>
            <w:pStyle w:val="Header"/>
            <w:jc w:val="right"/>
            <w:rPr>
              <w:rFonts w:ascii="Times New Roman" w:hAnsi="Times New Roman" w:cs="Times New Roman"/>
              <w:b/>
              <w:snapToGrid w:val="0"/>
            </w:rPr>
          </w:pPr>
          <w:r>
            <w:rPr>
              <w:rFonts w:ascii="Times New Roman" w:hAnsi="Times New Roman" w:cs="Times New Roman"/>
              <w:b/>
              <w:snapToGrid w:val="0"/>
            </w:rPr>
            <w:t>NURS2057</w:t>
          </w:r>
        </w:p>
      </w:tc>
    </w:tr>
    <w:tr w:rsidR="000630BC">
      <w:tc>
        <w:tcPr>
          <w:tcW w:w="3794" w:type="dxa"/>
          <w:tcBorders>
            <w:top w:val="single" w:sz="4" w:space="0" w:color="auto"/>
            <w:left w:val="nil"/>
            <w:bottom w:val="nil"/>
            <w:right w:val="nil"/>
          </w:tcBorders>
        </w:tcPr>
        <w:p w:rsidR="000630BC" w:rsidRDefault="000630BC">
          <w:pPr>
            <w:rPr>
              <w:b/>
              <w:snapToGrid w:val="0"/>
            </w:rPr>
          </w:pPr>
          <w:r>
            <w:rPr>
              <w:b/>
              <w:snapToGrid w:val="0"/>
            </w:rPr>
            <w:t>COURSE NAME</w:t>
          </w:r>
        </w:p>
        <w:p w:rsidR="000630BC" w:rsidRDefault="000630BC">
          <w:pPr>
            <w:rPr>
              <w:b/>
              <w:snapToGrid w:val="0"/>
            </w:rPr>
          </w:pPr>
        </w:p>
      </w:tc>
      <w:tc>
        <w:tcPr>
          <w:tcW w:w="1134" w:type="dxa"/>
          <w:tcBorders>
            <w:top w:val="single" w:sz="4" w:space="0" w:color="auto"/>
            <w:left w:val="nil"/>
            <w:bottom w:val="nil"/>
            <w:right w:val="nil"/>
          </w:tcBorders>
        </w:tcPr>
        <w:p w:rsidR="000630BC" w:rsidRDefault="000630BC">
          <w:pPr>
            <w:pStyle w:val="Header"/>
            <w:jc w:val="center"/>
            <w:rPr>
              <w:b/>
              <w:snapToGrid w:val="0"/>
              <w:sz w:val="20"/>
            </w:rPr>
          </w:pPr>
        </w:p>
      </w:tc>
      <w:tc>
        <w:tcPr>
          <w:tcW w:w="4540" w:type="dxa"/>
          <w:tcBorders>
            <w:top w:val="single" w:sz="4" w:space="0" w:color="auto"/>
            <w:left w:val="nil"/>
            <w:bottom w:val="nil"/>
            <w:right w:val="nil"/>
          </w:tcBorders>
        </w:tcPr>
        <w:p w:rsidR="000630BC" w:rsidRDefault="000630BC">
          <w:pPr>
            <w:pStyle w:val="Header"/>
            <w:jc w:val="right"/>
            <w:rPr>
              <w:rFonts w:ascii="Times New Roman" w:hAnsi="Times New Roman" w:cs="Times New Roman"/>
              <w:b/>
              <w:snapToGrid w:val="0"/>
            </w:rPr>
          </w:pPr>
          <w:r>
            <w:rPr>
              <w:rFonts w:ascii="Times New Roman" w:hAnsi="Times New Roman" w:cs="Times New Roman"/>
              <w:b/>
              <w:snapToGrid w:val="0"/>
            </w:rPr>
            <w:t>CODE #</w:t>
          </w:r>
        </w:p>
      </w:tc>
    </w:tr>
  </w:tbl>
  <w:p w:rsidR="000630BC" w:rsidRDefault="000630BC">
    <w:pPr>
      <w:pStyle w:val="Header"/>
      <w:rPr>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3189"/>
    <w:multiLevelType w:val="hybridMultilevel"/>
    <w:tmpl w:val="3AFC4A48"/>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1CD4F0C"/>
    <w:multiLevelType w:val="hybridMultilevel"/>
    <w:tmpl w:val="67EA0198"/>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2DF1BD0"/>
    <w:multiLevelType w:val="hybridMultilevel"/>
    <w:tmpl w:val="3DF2EC6E"/>
    <w:lvl w:ilvl="0" w:tplc="1506F37A">
      <w:start w:val="1"/>
      <w:numFmt w:val="decimal"/>
      <w:lvlText w:val="%1."/>
      <w:lvlJc w:val="left"/>
      <w:pPr>
        <w:tabs>
          <w:tab w:val="num" w:pos="720"/>
        </w:tabs>
        <w:ind w:left="720" w:hanging="360"/>
      </w:pPr>
      <w:rPr>
        <w:rFonts w:hint="default"/>
      </w:rPr>
    </w:lvl>
    <w:lvl w:ilvl="1" w:tplc="19F8A3B6" w:tentative="1">
      <w:start w:val="1"/>
      <w:numFmt w:val="lowerLetter"/>
      <w:lvlText w:val="%2."/>
      <w:lvlJc w:val="left"/>
      <w:pPr>
        <w:tabs>
          <w:tab w:val="num" w:pos="1440"/>
        </w:tabs>
        <w:ind w:left="1440" w:hanging="360"/>
      </w:pPr>
    </w:lvl>
    <w:lvl w:ilvl="2" w:tplc="07409D1E" w:tentative="1">
      <w:start w:val="1"/>
      <w:numFmt w:val="lowerRoman"/>
      <w:lvlText w:val="%3."/>
      <w:lvlJc w:val="right"/>
      <w:pPr>
        <w:tabs>
          <w:tab w:val="num" w:pos="2160"/>
        </w:tabs>
        <w:ind w:left="2160" w:hanging="180"/>
      </w:pPr>
    </w:lvl>
    <w:lvl w:ilvl="3" w:tplc="EEBA1636" w:tentative="1">
      <w:start w:val="1"/>
      <w:numFmt w:val="decimal"/>
      <w:lvlText w:val="%4."/>
      <w:lvlJc w:val="left"/>
      <w:pPr>
        <w:tabs>
          <w:tab w:val="num" w:pos="2880"/>
        </w:tabs>
        <w:ind w:left="2880" w:hanging="360"/>
      </w:pPr>
    </w:lvl>
    <w:lvl w:ilvl="4" w:tplc="78DE4E04" w:tentative="1">
      <w:start w:val="1"/>
      <w:numFmt w:val="lowerLetter"/>
      <w:lvlText w:val="%5."/>
      <w:lvlJc w:val="left"/>
      <w:pPr>
        <w:tabs>
          <w:tab w:val="num" w:pos="3600"/>
        </w:tabs>
        <w:ind w:left="3600" w:hanging="360"/>
      </w:pPr>
    </w:lvl>
    <w:lvl w:ilvl="5" w:tplc="4C1E8838" w:tentative="1">
      <w:start w:val="1"/>
      <w:numFmt w:val="lowerRoman"/>
      <w:lvlText w:val="%6."/>
      <w:lvlJc w:val="right"/>
      <w:pPr>
        <w:tabs>
          <w:tab w:val="num" w:pos="4320"/>
        </w:tabs>
        <w:ind w:left="4320" w:hanging="180"/>
      </w:pPr>
    </w:lvl>
    <w:lvl w:ilvl="6" w:tplc="6A9A1D5A" w:tentative="1">
      <w:start w:val="1"/>
      <w:numFmt w:val="decimal"/>
      <w:lvlText w:val="%7."/>
      <w:lvlJc w:val="left"/>
      <w:pPr>
        <w:tabs>
          <w:tab w:val="num" w:pos="5040"/>
        </w:tabs>
        <w:ind w:left="5040" w:hanging="360"/>
      </w:pPr>
    </w:lvl>
    <w:lvl w:ilvl="7" w:tplc="8D70953A" w:tentative="1">
      <w:start w:val="1"/>
      <w:numFmt w:val="lowerLetter"/>
      <w:lvlText w:val="%8."/>
      <w:lvlJc w:val="left"/>
      <w:pPr>
        <w:tabs>
          <w:tab w:val="num" w:pos="5760"/>
        </w:tabs>
        <w:ind w:left="5760" w:hanging="360"/>
      </w:pPr>
    </w:lvl>
    <w:lvl w:ilvl="8" w:tplc="4A2271A8" w:tentative="1">
      <w:start w:val="1"/>
      <w:numFmt w:val="lowerRoman"/>
      <w:lvlText w:val="%9."/>
      <w:lvlJc w:val="right"/>
      <w:pPr>
        <w:tabs>
          <w:tab w:val="num" w:pos="6480"/>
        </w:tabs>
        <w:ind w:left="6480" w:hanging="180"/>
      </w:pPr>
    </w:lvl>
  </w:abstractNum>
  <w:abstractNum w:abstractNumId="3">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DC537A0"/>
    <w:multiLevelType w:val="hybridMultilevel"/>
    <w:tmpl w:val="98A45184"/>
    <w:lvl w:ilvl="0" w:tplc="FFFFFFFF">
      <w:start w:val="1"/>
      <w:numFmt w:val="bullet"/>
      <w:lvlText w:val=""/>
      <w:lvlJc w:val="left"/>
      <w:pPr>
        <w:tabs>
          <w:tab w:val="num" w:pos="1080"/>
        </w:tabs>
        <w:ind w:left="1080" w:hanging="360"/>
      </w:pPr>
      <w:rPr>
        <w:rFonts w:ascii="Symbol" w:hAnsi="Symbol" w:hint="default"/>
      </w:rPr>
    </w:lvl>
    <w:lvl w:ilvl="1" w:tplc="197C30C0" w:tentative="1">
      <w:start w:val="1"/>
      <w:numFmt w:val="lowerLetter"/>
      <w:lvlText w:val="%2."/>
      <w:lvlJc w:val="left"/>
      <w:pPr>
        <w:tabs>
          <w:tab w:val="num" w:pos="1440"/>
        </w:tabs>
        <w:ind w:left="1440" w:hanging="360"/>
      </w:pPr>
    </w:lvl>
    <w:lvl w:ilvl="2" w:tplc="AD2AD140" w:tentative="1">
      <w:start w:val="1"/>
      <w:numFmt w:val="lowerRoman"/>
      <w:lvlText w:val="%3."/>
      <w:lvlJc w:val="right"/>
      <w:pPr>
        <w:tabs>
          <w:tab w:val="num" w:pos="2160"/>
        </w:tabs>
        <w:ind w:left="2160" w:hanging="180"/>
      </w:pPr>
    </w:lvl>
    <w:lvl w:ilvl="3" w:tplc="40068ED8" w:tentative="1">
      <w:start w:val="1"/>
      <w:numFmt w:val="decimal"/>
      <w:lvlText w:val="%4."/>
      <w:lvlJc w:val="left"/>
      <w:pPr>
        <w:tabs>
          <w:tab w:val="num" w:pos="2880"/>
        </w:tabs>
        <w:ind w:left="2880" w:hanging="360"/>
      </w:pPr>
    </w:lvl>
    <w:lvl w:ilvl="4" w:tplc="5656A306" w:tentative="1">
      <w:start w:val="1"/>
      <w:numFmt w:val="lowerLetter"/>
      <w:lvlText w:val="%5."/>
      <w:lvlJc w:val="left"/>
      <w:pPr>
        <w:tabs>
          <w:tab w:val="num" w:pos="3600"/>
        </w:tabs>
        <w:ind w:left="3600" w:hanging="360"/>
      </w:pPr>
    </w:lvl>
    <w:lvl w:ilvl="5" w:tplc="C7161CF6" w:tentative="1">
      <w:start w:val="1"/>
      <w:numFmt w:val="lowerRoman"/>
      <w:lvlText w:val="%6."/>
      <w:lvlJc w:val="right"/>
      <w:pPr>
        <w:tabs>
          <w:tab w:val="num" w:pos="4320"/>
        </w:tabs>
        <w:ind w:left="4320" w:hanging="180"/>
      </w:pPr>
    </w:lvl>
    <w:lvl w:ilvl="6" w:tplc="79F89DD2" w:tentative="1">
      <w:start w:val="1"/>
      <w:numFmt w:val="decimal"/>
      <w:lvlText w:val="%7."/>
      <w:lvlJc w:val="left"/>
      <w:pPr>
        <w:tabs>
          <w:tab w:val="num" w:pos="5040"/>
        </w:tabs>
        <w:ind w:left="5040" w:hanging="360"/>
      </w:pPr>
    </w:lvl>
    <w:lvl w:ilvl="7" w:tplc="F8AED792" w:tentative="1">
      <w:start w:val="1"/>
      <w:numFmt w:val="lowerLetter"/>
      <w:lvlText w:val="%8."/>
      <w:lvlJc w:val="left"/>
      <w:pPr>
        <w:tabs>
          <w:tab w:val="num" w:pos="5760"/>
        </w:tabs>
        <w:ind w:left="5760" w:hanging="360"/>
      </w:pPr>
    </w:lvl>
    <w:lvl w:ilvl="8" w:tplc="B36004D8" w:tentative="1">
      <w:start w:val="1"/>
      <w:numFmt w:val="lowerRoman"/>
      <w:lvlText w:val="%9."/>
      <w:lvlJc w:val="right"/>
      <w:pPr>
        <w:tabs>
          <w:tab w:val="num" w:pos="6480"/>
        </w:tabs>
        <w:ind w:left="6480" w:hanging="180"/>
      </w:pPr>
    </w:lvl>
  </w:abstractNum>
  <w:abstractNum w:abstractNumId="5">
    <w:nsid w:val="26566E83"/>
    <w:multiLevelType w:val="hybridMultilevel"/>
    <w:tmpl w:val="DD242CDE"/>
    <w:lvl w:ilvl="0" w:tplc="F8B02DCC">
      <w:start w:val="1"/>
      <w:numFmt w:val="bullet"/>
      <w:lvlText w:val=""/>
      <w:lvlJc w:val="left"/>
      <w:pPr>
        <w:tabs>
          <w:tab w:val="num" w:pos="720"/>
        </w:tabs>
        <w:ind w:left="720" w:hanging="360"/>
      </w:pPr>
      <w:rPr>
        <w:rFonts w:ascii="Symbol" w:hAnsi="Symbol" w:hint="default"/>
      </w:rPr>
    </w:lvl>
    <w:lvl w:ilvl="1" w:tplc="3172559E" w:tentative="1">
      <w:start w:val="1"/>
      <w:numFmt w:val="bullet"/>
      <w:lvlText w:val="o"/>
      <w:lvlJc w:val="left"/>
      <w:pPr>
        <w:tabs>
          <w:tab w:val="num" w:pos="1440"/>
        </w:tabs>
        <w:ind w:left="1440" w:hanging="360"/>
      </w:pPr>
      <w:rPr>
        <w:rFonts w:ascii="Courier New" w:hAnsi="Courier New" w:hint="default"/>
      </w:rPr>
    </w:lvl>
    <w:lvl w:ilvl="2" w:tplc="073E5694" w:tentative="1">
      <w:start w:val="1"/>
      <w:numFmt w:val="bullet"/>
      <w:lvlText w:val=""/>
      <w:lvlJc w:val="left"/>
      <w:pPr>
        <w:tabs>
          <w:tab w:val="num" w:pos="2160"/>
        </w:tabs>
        <w:ind w:left="2160" w:hanging="360"/>
      </w:pPr>
      <w:rPr>
        <w:rFonts w:ascii="Wingdings" w:hAnsi="Wingdings" w:hint="default"/>
      </w:rPr>
    </w:lvl>
    <w:lvl w:ilvl="3" w:tplc="DB4CAEB6" w:tentative="1">
      <w:start w:val="1"/>
      <w:numFmt w:val="bullet"/>
      <w:lvlText w:val=""/>
      <w:lvlJc w:val="left"/>
      <w:pPr>
        <w:tabs>
          <w:tab w:val="num" w:pos="2880"/>
        </w:tabs>
        <w:ind w:left="2880" w:hanging="360"/>
      </w:pPr>
      <w:rPr>
        <w:rFonts w:ascii="Symbol" w:hAnsi="Symbol" w:hint="default"/>
      </w:rPr>
    </w:lvl>
    <w:lvl w:ilvl="4" w:tplc="29A64A62" w:tentative="1">
      <w:start w:val="1"/>
      <w:numFmt w:val="bullet"/>
      <w:lvlText w:val="o"/>
      <w:lvlJc w:val="left"/>
      <w:pPr>
        <w:tabs>
          <w:tab w:val="num" w:pos="3600"/>
        </w:tabs>
        <w:ind w:left="3600" w:hanging="360"/>
      </w:pPr>
      <w:rPr>
        <w:rFonts w:ascii="Courier New" w:hAnsi="Courier New" w:hint="default"/>
      </w:rPr>
    </w:lvl>
    <w:lvl w:ilvl="5" w:tplc="17EE7C7E" w:tentative="1">
      <w:start w:val="1"/>
      <w:numFmt w:val="bullet"/>
      <w:lvlText w:val=""/>
      <w:lvlJc w:val="left"/>
      <w:pPr>
        <w:tabs>
          <w:tab w:val="num" w:pos="4320"/>
        </w:tabs>
        <w:ind w:left="4320" w:hanging="360"/>
      </w:pPr>
      <w:rPr>
        <w:rFonts w:ascii="Wingdings" w:hAnsi="Wingdings" w:hint="default"/>
      </w:rPr>
    </w:lvl>
    <w:lvl w:ilvl="6" w:tplc="7C94A90A" w:tentative="1">
      <w:start w:val="1"/>
      <w:numFmt w:val="bullet"/>
      <w:lvlText w:val=""/>
      <w:lvlJc w:val="left"/>
      <w:pPr>
        <w:tabs>
          <w:tab w:val="num" w:pos="5040"/>
        </w:tabs>
        <w:ind w:left="5040" w:hanging="360"/>
      </w:pPr>
      <w:rPr>
        <w:rFonts w:ascii="Symbol" w:hAnsi="Symbol" w:hint="default"/>
      </w:rPr>
    </w:lvl>
    <w:lvl w:ilvl="7" w:tplc="84484342" w:tentative="1">
      <w:start w:val="1"/>
      <w:numFmt w:val="bullet"/>
      <w:lvlText w:val="o"/>
      <w:lvlJc w:val="left"/>
      <w:pPr>
        <w:tabs>
          <w:tab w:val="num" w:pos="5760"/>
        </w:tabs>
        <w:ind w:left="5760" w:hanging="360"/>
      </w:pPr>
      <w:rPr>
        <w:rFonts w:ascii="Courier New" w:hAnsi="Courier New" w:hint="default"/>
      </w:rPr>
    </w:lvl>
    <w:lvl w:ilvl="8" w:tplc="8EEA2DD0" w:tentative="1">
      <w:start w:val="1"/>
      <w:numFmt w:val="bullet"/>
      <w:lvlText w:val=""/>
      <w:lvlJc w:val="left"/>
      <w:pPr>
        <w:tabs>
          <w:tab w:val="num" w:pos="6480"/>
        </w:tabs>
        <w:ind w:left="6480" w:hanging="360"/>
      </w:pPr>
      <w:rPr>
        <w:rFonts w:ascii="Wingdings" w:hAnsi="Wingdings" w:hint="default"/>
      </w:rPr>
    </w:lvl>
  </w:abstractNum>
  <w:abstractNum w:abstractNumId="6">
    <w:nsid w:val="2CF31C14"/>
    <w:multiLevelType w:val="hybridMultilevel"/>
    <w:tmpl w:val="BD782546"/>
    <w:lvl w:ilvl="0" w:tplc="0409000F">
      <w:start w:val="1"/>
      <w:numFmt w:val="decimal"/>
      <w:lvlText w:val="%1."/>
      <w:lvlJc w:val="left"/>
      <w:pPr>
        <w:tabs>
          <w:tab w:val="num" w:pos="720"/>
        </w:tabs>
        <w:ind w:left="720" w:hanging="360"/>
      </w:pPr>
    </w:lvl>
    <w:lvl w:ilvl="1" w:tplc="B5DC5D6A" w:tentative="1">
      <w:start w:val="1"/>
      <w:numFmt w:val="bullet"/>
      <w:lvlText w:val="o"/>
      <w:lvlJc w:val="left"/>
      <w:pPr>
        <w:tabs>
          <w:tab w:val="num" w:pos="1440"/>
        </w:tabs>
        <w:ind w:left="1440" w:hanging="360"/>
      </w:pPr>
      <w:rPr>
        <w:rFonts w:ascii="Courier New" w:hAnsi="Courier New" w:hint="default"/>
      </w:rPr>
    </w:lvl>
    <w:lvl w:ilvl="2" w:tplc="3EE8BFB0" w:tentative="1">
      <w:start w:val="1"/>
      <w:numFmt w:val="bullet"/>
      <w:lvlText w:val=""/>
      <w:lvlJc w:val="left"/>
      <w:pPr>
        <w:tabs>
          <w:tab w:val="num" w:pos="2160"/>
        </w:tabs>
        <w:ind w:left="2160" w:hanging="360"/>
      </w:pPr>
      <w:rPr>
        <w:rFonts w:ascii="Wingdings" w:hAnsi="Wingdings" w:hint="default"/>
      </w:rPr>
    </w:lvl>
    <w:lvl w:ilvl="3" w:tplc="4DA29066" w:tentative="1">
      <w:start w:val="1"/>
      <w:numFmt w:val="bullet"/>
      <w:lvlText w:val=""/>
      <w:lvlJc w:val="left"/>
      <w:pPr>
        <w:tabs>
          <w:tab w:val="num" w:pos="2880"/>
        </w:tabs>
        <w:ind w:left="2880" w:hanging="360"/>
      </w:pPr>
      <w:rPr>
        <w:rFonts w:ascii="Symbol" w:hAnsi="Symbol" w:hint="default"/>
      </w:rPr>
    </w:lvl>
    <w:lvl w:ilvl="4" w:tplc="3DAC5FB4" w:tentative="1">
      <w:start w:val="1"/>
      <w:numFmt w:val="bullet"/>
      <w:lvlText w:val="o"/>
      <w:lvlJc w:val="left"/>
      <w:pPr>
        <w:tabs>
          <w:tab w:val="num" w:pos="3600"/>
        </w:tabs>
        <w:ind w:left="3600" w:hanging="360"/>
      </w:pPr>
      <w:rPr>
        <w:rFonts w:ascii="Courier New" w:hAnsi="Courier New" w:hint="default"/>
      </w:rPr>
    </w:lvl>
    <w:lvl w:ilvl="5" w:tplc="E27C69CA" w:tentative="1">
      <w:start w:val="1"/>
      <w:numFmt w:val="bullet"/>
      <w:lvlText w:val=""/>
      <w:lvlJc w:val="left"/>
      <w:pPr>
        <w:tabs>
          <w:tab w:val="num" w:pos="4320"/>
        </w:tabs>
        <w:ind w:left="4320" w:hanging="360"/>
      </w:pPr>
      <w:rPr>
        <w:rFonts w:ascii="Wingdings" w:hAnsi="Wingdings" w:hint="default"/>
      </w:rPr>
    </w:lvl>
    <w:lvl w:ilvl="6" w:tplc="E0E69AE0" w:tentative="1">
      <w:start w:val="1"/>
      <w:numFmt w:val="bullet"/>
      <w:lvlText w:val=""/>
      <w:lvlJc w:val="left"/>
      <w:pPr>
        <w:tabs>
          <w:tab w:val="num" w:pos="5040"/>
        </w:tabs>
        <w:ind w:left="5040" w:hanging="360"/>
      </w:pPr>
      <w:rPr>
        <w:rFonts w:ascii="Symbol" w:hAnsi="Symbol" w:hint="default"/>
      </w:rPr>
    </w:lvl>
    <w:lvl w:ilvl="7" w:tplc="0E38E944" w:tentative="1">
      <w:start w:val="1"/>
      <w:numFmt w:val="bullet"/>
      <w:lvlText w:val="o"/>
      <w:lvlJc w:val="left"/>
      <w:pPr>
        <w:tabs>
          <w:tab w:val="num" w:pos="5760"/>
        </w:tabs>
        <w:ind w:left="5760" w:hanging="360"/>
      </w:pPr>
      <w:rPr>
        <w:rFonts w:ascii="Courier New" w:hAnsi="Courier New" w:hint="default"/>
      </w:rPr>
    </w:lvl>
    <w:lvl w:ilvl="8" w:tplc="7C121EB6" w:tentative="1">
      <w:start w:val="1"/>
      <w:numFmt w:val="bullet"/>
      <w:lvlText w:val=""/>
      <w:lvlJc w:val="left"/>
      <w:pPr>
        <w:tabs>
          <w:tab w:val="num" w:pos="6480"/>
        </w:tabs>
        <w:ind w:left="6480" w:hanging="360"/>
      </w:pPr>
      <w:rPr>
        <w:rFonts w:ascii="Wingdings" w:hAnsi="Wingdings" w:hint="default"/>
      </w:rPr>
    </w:lvl>
  </w:abstractNum>
  <w:abstractNum w:abstractNumId="7">
    <w:nsid w:val="2E52474E"/>
    <w:multiLevelType w:val="hybridMultilevel"/>
    <w:tmpl w:val="78DAA4C4"/>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40739C7"/>
    <w:multiLevelType w:val="hybridMultilevel"/>
    <w:tmpl w:val="93466958"/>
    <w:lvl w:ilvl="0" w:tplc="F1A88190">
      <w:start w:val="1"/>
      <w:numFmt w:val="bullet"/>
      <w:lvlText w:val=""/>
      <w:lvlJc w:val="left"/>
      <w:pPr>
        <w:tabs>
          <w:tab w:val="num" w:pos="720"/>
        </w:tabs>
        <w:ind w:left="720" w:hanging="360"/>
      </w:pPr>
      <w:rPr>
        <w:rFonts w:ascii="Symbol" w:hAnsi="Symbol" w:hint="default"/>
      </w:rPr>
    </w:lvl>
    <w:lvl w:ilvl="1" w:tplc="D2E8B610" w:tentative="1">
      <w:start w:val="1"/>
      <w:numFmt w:val="bullet"/>
      <w:lvlText w:val="o"/>
      <w:lvlJc w:val="left"/>
      <w:pPr>
        <w:tabs>
          <w:tab w:val="num" w:pos="1440"/>
        </w:tabs>
        <w:ind w:left="1440" w:hanging="360"/>
      </w:pPr>
      <w:rPr>
        <w:rFonts w:ascii="Courier New" w:hAnsi="Courier New" w:hint="default"/>
      </w:rPr>
    </w:lvl>
    <w:lvl w:ilvl="2" w:tplc="152CBA0A" w:tentative="1">
      <w:start w:val="1"/>
      <w:numFmt w:val="bullet"/>
      <w:lvlText w:val=""/>
      <w:lvlJc w:val="left"/>
      <w:pPr>
        <w:tabs>
          <w:tab w:val="num" w:pos="2160"/>
        </w:tabs>
        <w:ind w:left="2160" w:hanging="360"/>
      </w:pPr>
      <w:rPr>
        <w:rFonts w:ascii="Wingdings" w:hAnsi="Wingdings" w:hint="default"/>
      </w:rPr>
    </w:lvl>
    <w:lvl w:ilvl="3" w:tplc="9A3C5A48" w:tentative="1">
      <w:start w:val="1"/>
      <w:numFmt w:val="bullet"/>
      <w:lvlText w:val=""/>
      <w:lvlJc w:val="left"/>
      <w:pPr>
        <w:tabs>
          <w:tab w:val="num" w:pos="2880"/>
        </w:tabs>
        <w:ind w:left="2880" w:hanging="360"/>
      </w:pPr>
      <w:rPr>
        <w:rFonts w:ascii="Symbol" w:hAnsi="Symbol" w:hint="default"/>
      </w:rPr>
    </w:lvl>
    <w:lvl w:ilvl="4" w:tplc="0C50C20E" w:tentative="1">
      <w:start w:val="1"/>
      <w:numFmt w:val="bullet"/>
      <w:lvlText w:val="o"/>
      <w:lvlJc w:val="left"/>
      <w:pPr>
        <w:tabs>
          <w:tab w:val="num" w:pos="3600"/>
        </w:tabs>
        <w:ind w:left="3600" w:hanging="360"/>
      </w:pPr>
      <w:rPr>
        <w:rFonts w:ascii="Courier New" w:hAnsi="Courier New" w:hint="default"/>
      </w:rPr>
    </w:lvl>
    <w:lvl w:ilvl="5" w:tplc="0FC42FF0" w:tentative="1">
      <w:start w:val="1"/>
      <w:numFmt w:val="bullet"/>
      <w:lvlText w:val=""/>
      <w:lvlJc w:val="left"/>
      <w:pPr>
        <w:tabs>
          <w:tab w:val="num" w:pos="4320"/>
        </w:tabs>
        <w:ind w:left="4320" w:hanging="360"/>
      </w:pPr>
      <w:rPr>
        <w:rFonts w:ascii="Wingdings" w:hAnsi="Wingdings" w:hint="default"/>
      </w:rPr>
    </w:lvl>
    <w:lvl w:ilvl="6" w:tplc="7FEE3034" w:tentative="1">
      <w:start w:val="1"/>
      <w:numFmt w:val="bullet"/>
      <w:lvlText w:val=""/>
      <w:lvlJc w:val="left"/>
      <w:pPr>
        <w:tabs>
          <w:tab w:val="num" w:pos="5040"/>
        </w:tabs>
        <w:ind w:left="5040" w:hanging="360"/>
      </w:pPr>
      <w:rPr>
        <w:rFonts w:ascii="Symbol" w:hAnsi="Symbol" w:hint="default"/>
      </w:rPr>
    </w:lvl>
    <w:lvl w:ilvl="7" w:tplc="C944D856" w:tentative="1">
      <w:start w:val="1"/>
      <w:numFmt w:val="bullet"/>
      <w:lvlText w:val="o"/>
      <w:lvlJc w:val="left"/>
      <w:pPr>
        <w:tabs>
          <w:tab w:val="num" w:pos="5760"/>
        </w:tabs>
        <w:ind w:left="5760" w:hanging="360"/>
      </w:pPr>
      <w:rPr>
        <w:rFonts w:ascii="Courier New" w:hAnsi="Courier New" w:hint="default"/>
      </w:rPr>
    </w:lvl>
    <w:lvl w:ilvl="8" w:tplc="FCC24B10" w:tentative="1">
      <w:start w:val="1"/>
      <w:numFmt w:val="bullet"/>
      <w:lvlText w:val=""/>
      <w:lvlJc w:val="left"/>
      <w:pPr>
        <w:tabs>
          <w:tab w:val="num" w:pos="6480"/>
        </w:tabs>
        <w:ind w:left="6480" w:hanging="360"/>
      </w:pPr>
      <w:rPr>
        <w:rFonts w:ascii="Wingdings" w:hAnsi="Wingdings" w:hint="default"/>
      </w:rPr>
    </w:lvl>
  </w:abstractNum>
  <w:abstractNum w:abstractNumId="9">
    <w:nsid w:val="34352602"/>
    <w:multiLevelType w:val="hybridMultilevel"/>
    <w:tmpl w:val="9A704C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6D7258D"/>
    <w:multiLevelType w:val="hybridMultilevel"/>
    <w:tmpl w:val="B1B87F8E"/>
    <w:lvl w:ilvl="0" w:tplc="6D76AD1E">
      <w:start w:val="1"/>
      <w:numFmt w:val="bullet"/>
      <w:lvlText w:val=""/>
      <w:lvlJc w:val="left"/>
      <w:pPr>
        <w:tabs>
          <w:tab w:val="num" w:pos="720"/>
        </w:tabs>
        <w:ind w:left="720" w:hanging="360"/>
      </w:pPr>
      <w:rPr>
        <w:rFonts w:ascii="Symbol" w:hAnsi="Symbol" w:hint="default"/>
      </w:rPr>
    </w:lvl>
    <w:lvl w:ilvl="1" w:tplc="DB249CEC">
      <w:start w:val="1"/>
      <w:numFmt w:val="bullet"/>
      <w:lvlText w:val="o"/>
      <w:lvlJc w:val="left"/>
      <w:pPr>
        <w:tabs>
          <w:tab w:val="num" w:pos="1440"/>
        </w:tabs>
        <w:ind w:left="1440" w:hanging="360"/>
      </w:pPr>
      <w:rPr>
        <w:rFonts w:ascii="Courier New" w:hAnsi="Courier New" w:hint="default"/>
      </w:rPr>
    </w:lvl>
    <w:lvl w:ilvl="2" w:tplc="9A46D646" w:tentative="1">
      <w:start w:val="1"/>
      <w:numFmt w:val="bullet"/>
      <w:lvlText w:val=""/>
      <w:lvlJc w:val="left"/>
      <w:pPr>
        <w:tabs>
          <w:tab w:val="num" w:pos="2160"/>
        </w:tabs>
        <w:ind w:left="2160" w:hanging="360"/>
      </w:pPr>
      <w:rPr>
        <w:rFonts w:ascii="Wingdings" w:hAnsi="Wingdings" w:hint="default"/>
      </w:rPr>
    </w:lvl>
    <w:lvl w:ilvl="3" w:tplc="EFB0C26A" w:tentative="1">
      <w:start w:val="1"/>
      <w:numFmt w:val="bullet"/>
      <w:lvlText w:val=""/>
      <w:lvlJc w:val="left"/>
      <w:pPr>
        <w:tabs>
          <w:tab w:val="num" w:pos="2880"/>
        </w:tabs>
        <w:ind w:left="2880" w:hanging="360"/>
      </w:pPr>
      <w:rPr>
        <w:rFonts w:ascii="Symbol" w:hAnsi="Symbol" w:hint="default"/>
      </w:rPr>
    </w:lvl>
    <w:lvl w:ilvl="4" w:tplc="F0FA57F6" w:tentative="1">
      <w:start w:val="1"/>
      <w:numFmt w:val="bullet"/>
      <w:lvlText w:val="o"/>
      <w:lvlJc w:val="left"/>
      <w:pPr>
        <w:tabs>
          <w:tab w:val="num" w:pos="3600"/>
        </w:tabs>
        <w:ind w:left="3600" w:hanging="360"/>
      </w:pPr>
      <w:rPr>
        <w:rFonts w:ascii="Courier New" w:hAnsi="Courier New" w:hint="default"/>
      </w:rPr>
    </w:lvl>
    <w:lvl w:ilvl="5" w:tplc="D87823EE" w:tentative="1">
      <w:start w:val="1"/>
      <w:numFmt w:val="bullet"/>
      <w:lvlText w:val=""/>
      <w:lvlJc w:val="left"/>
      <w:pPr>
        <w:tabs>
          <w:tab w:val="num" w:pos="4320"/>
        </w:tabs>
        <w:ind w:left="4320" w:hanging="360"/>
      </w:pPr>
      <w:rPr>
        <w:rFonts w:ascii="Wingdings" w:hAnsi="Wingdings" w:hint="default"/>
      </w:rPr>
    </w:lvl>
    <w:lvl w:ilvl="6" w:tplc="B7303740" w:tentative="1">
      <w:start w:val="1"/>
      <w:numFmt w:val="bullet"/>
      <w:lvlText w:val=""/>
      <w:lvlJc w:val="left"/>
      <w:pPr>
        <w:tabs>
          <w:tab w:val="num" w:pos="5040"/>
        </w:tabs>
        <w:ind w:left="5040" w:hanging="360"/>
      </w:pPr>
      <w:rPr>
        <w:rFonts w:ascii="Symbol" w:hAnsi="Symbol" w:hint="default"/>
      </w:rPr>
    </w:lvl>
    <w:lvl w:ilvl="7" w:tplc="0BB801E0" w:tentative="1">
      <w:start w:val="1"/>
      <w:numFmt w:val="bullet"/>
      <w:lvlText w:val="o"/>
      <w:lvlJc w:val="left"/>
      <w:pPr>
        <w:tabs>
          <w:tab w:val="num" w:pos="5760"/>
        </w:tabs>
        <w:ind w:left="5760" w:hanging="360"/>
      </w:pPr>
      <w:rPr>
        <w:rFonts w:ascii="Courier New" w:hAnsi="Courier New" w:hint="default"/>
      </w:rPr>
    </w:lvl>
    <w:lvl w:ilvl="8" w:tplc="6200378E" w:tentative="1">
      <w:start w:val="1"/>
      <w:numFmt w:val="bullet"/>
      <w:lvlText w:val=""/>
      <w:lvlJc w:val="left"/>
      <w:pPr>
        <w:tabs>
          <w:tab w:val="num" w:pos="6480"/>
        </w:tabs>
        <w:ind w:left="6480" w:hanging="360"/>
      </w:pPr>
      <w:rPr>
        <w:rFonts w:ascii="Wingdings" w:hAnsi="Wingdings" w:hint="default"/>
      </w:rPr>
    </w:lvl>
  </w:abstractNum>
  <w:abstractNum w:abstractNumId="11">
    <w:nsid w:val="38D05329"/>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94A1CB1"/>
    <w:multiLevelType w:val="hybridMultilevel"/>
    <w:tmpl w:val="EDDEF14C"/>
    <w:lvl w:ilvl="0" w:tplc="D7DCCB44">
      <w:start w:val="1"/>
      <w:numFmt w:val="bullet"/>
      <w:lvlText w:val=""/>
      <w:lvlJc w:val="left"/>
      <w:pPr>
        <w:tabs>
          <w:tab w:val="num" w:pos="720"/>
        </w:tabs>
        <w:ind w:left="720" w:hanging="360"/>
      </w:pPr>
      <w:rPr>
        <w:rFonts w:ascii="Symbol" w:hAnsi="Symbol" w:hint="default"/>
      </w:rPr>
    </w:lvl>
    <w:lvl w:ilvl="1" w:tplc="9E047FAE" w:tentative="1">
      <w:start w:val="1"/>
      <w:numFmt w:val="bullet"/>
      <w:lvlText w:val="o"/>
      <w:lvlJc w:val="left"/>
      <w:pPr>
        <w:tabs>
          <w:tab w:val="num" w:pos="1440"/>
        </w:tabs>
        <w:ind w:left="1440" w:hanging="360"/>
      </w:pPr>
      <w:rPr>
        <w:rFonts w:ascii="Courier New" w:hAnsi="Courier New" w:hint="default"/>
      </w:rPr>
    </w:lvl>
    <w:lvl w:ilvl="2" w:tplc="BD46B684" w:tentative="1">
      <w:start w:val="1"/>
      <w:numFmt w:val="bullet"/>
      <w:lvlText w:val=""/>
      <w:lvlJc w:val="left"/>
      <w:pPr>
        <w:tabs>
          <w:tab w:val="num" w:pos="2160"/>
        </w:tabs>
        <w:ind w:left="2160" w:hanging="360"/>
      </w:pPr>
      <w:rPr>
        <w:rFonts w:ascii="Wingdings" w:hAnsi="Wingdings" w:hint="default"/>
      </w:rPr>
    </w:lvl>
    <w:lvl w:ilvl="3" w:tplc="5D32A444" w:tentative="1">
      <w:start w:val="1"/>
      <w:numFmt w:val="bullet"/>
      <w:lvlText w:val=""/>
      <w:lvlJc w:val="left"/>
      <w:pPr>
        <w:tabs>
          <w:tab w:val="num" w:pos="2880"/>
        </w:tabs>
        <w:ind w:left="2880" w:hanging="360"/>
      </w:pPr>
      <w:rPr>
        <w:rFonts w:ascii="Symbol" w:hAnsi="Symbol" w:hint="default"/>
      </w:rPr>
    </w:lvl>
    <w:lvl w:ilvl="4" w:tplc="3ED03766" w:tentative="1">
      <w:start w:val="1"/>
      <w:numFmt w:val="bullet"/>
      <w:lvlText w:val="o"/>
      <w:lvlJc w:val="left"/>
      <w:pPr>
        <w:tabs>
          <w:tab w:val="num" w:pos="3600"/>
        </w:tabs>
        <w:ind w:left="3600" w:hanging="360"/>
      </w:pPr>
      <w:rPr>
        <w:rFonts w:ascii="Courier New" w:hAnsi="Courier New" w:hint="default"/>
      </w:rPr>
    </w:lvl>
    <w:lvl w:ilvl="5" w:tplc="8FA0960A" w:tentative="1">
      <w:start w:val="1"/>
      <w:numFmt w:val="bullet"/>
      <w:lvlText w:val=""/>
      <w:lvlJc w:val="left"/>
      <w:pPr>
        <w:tabs>
          <w:tab w:val="num" w:pos="4320"/>
        </w:tabs>
        <w:ind w:left="4320" w:hanging="360"/>
      </w:pPr>
      <w:rPr>
        <w:rFonts w:ascii="Wingdings" w:hAnsi="Wingdings" w:hint="default"/>
      </w:rPr>
    </w:lvl>
    <w:lvl w:ilvl="6" w:tplc="800E3270" w:tentative="1">
      <w:start w:val="1"/>
      <w:numFmt w:val="bullet"/>
      <w:lvlText w:val=""/>
      <w:lvlJc w:val="left"/>
      <w:pPr>
        <w:tabs>
          <w:tab w:val="num" w:pos="5040"/>
        </w:tabs>
        <w:ind w:left="5040" w:hanging="360"/>
      </w:pPr>
      <w:rPr>
        <w:rFonts w:ascii="Symbol" w:hAnsi="Symbol" w:hint="default"/>
      </w:rPr>
    </w:lvl>
    <w:lvl w:ilvl="7" w:tplc="6C70A7D6" w:tentative="1">
      <w:start w:val="1"/>
      <w:numFmt w:val="bullet"/>
      <w:lvlText w:val="o"/>
      <w:lvlJc w:val="left"/>
      <w:pPr>
        <w:tabs>
          <w:tab w:val="num" w:pos="5760"/>
        </w:tabs>
        <w:ind w:left="5760" w:hanging="360"/>
      </w:pPr>
      <w:rPr>
        <w:rFonts w:ascii="Courier New" w:hAnsi="Courier New" w:hint="default"/>
      </w:rPr>
    </w:lvl>
    <w:lvl w:ilvl="8" w:tplc="53FC75CC" w:tentative="1">
      <w:start w:val="1"/>
      <w:numFmt w:val="bullet"/>
      <w:lvlText w:val=""/>
      <w:lvlJc w:val="left"/>
      <w:pPr>
        <w:tabs>
          <w:tab w:val="num" w:pos="6480"/>
        </w:tabs>
        <w:ind w:left="6480" w:hanging="360"/>
      </w:pPr>
      <w:rPr>
        <w:rFonts w:ascii="Wingdings" w:hAnsi="Wingdings" w:hint="default"/>
      </w:rPr>
    </w:lvl>
  </w:abstractNum>
  <w:abstractNum w:abstractNumId="13">
    <w:nsid w:val="3B2E1A09"/>
    <w:multiLevelType w:val="hybridMultilevel"/>
    <w:tmpl w:val="FE0842BA"/>
    <w:lvl w:ilvl="0" w:tplc="2B469668">
      <w:start w:val="1"/>
      <w:numFmt w:val="bullet"/>
      <w:lvlText w:val=""/>
      <w:lvlJc w:val="left"/>
      <w:pPr>
        <w:tabs>
          <w:tab w:val="num" w:pos="720"/>
        </w:tabs>
        <w:ind w:left="720" w:hanging="360"/>
      </w:pPr>
      <w:rPr>
        <w:rFonts w:ascii="Symbol" w:hAnsi="Symbol" w:hint="default"/>
      </w:rPr>
    </w:lvl>
    <w:lvl w:ilvl="1" w:tplc="A384A9FA">
      <w:start w:val="1"/>
      <w:numFmt w:val="bullet"/>
      <w:lvlText w:val="o"/>
      <w:lvlJc w:val="left"/>
      <w:pPr>
        <w:tabs>
          <w:tab w:val="num" w:pos="1440"/>
        </w:tabs>
        <w:ind w:left="1440" w:hanging="360"/>
      </w:pPr>
      <w:rPr>
        <w:rFonts w:ascii="Courier New" w:hAnsi="Courier New" w:hint="default"/>
      </w:rPr>
    </w:lvl>
    <w:lvl w:ilvl="2" w:tplc="69401AD0">
      <w:start w:val="1"/>
      <w:numFmt w:val="bullet"/>
      <w:lvlText w:val=""/>
      <w:lvlJc w:val="left"/>
      <w:pPr>
        <w:tabs>
          <w:tab w:val="num" w:pos="2160"/>
        </w:tabs>
        <w:ind w:left="2160" w:hanging="360"/>
      </w:pPr>
      <w:rPr>
        <w:rFonts w:ascii="Symbol" w:hAnsi="Symbol" w:hint="default"/>
      </w:rPr>
    </w:lvl>
    <w:lvl w:ilvl="3" w:tplc="0F463730" w:tentative="1">
      <w:start w:val="1"/>
      <w:numFmt w:val="bullet"/>
      <w:lvlText w:val=""/>
      <w:lvlJc w:val="left"/>
      <w:pPr>
        <w:tabs>
          <w:tab w:val="num" w:pos="2880"/>
        </w:tabs>
        <w:ind w:left="2880" w:hanging="360"/>
      </w:pPr>
      <w:rPr>
        <w:rFonts w:ascii="Symbol" w:hAnsi="Symbol" w:hint="default"/>
      </w:rPr>
    </w:lvl>
    <w:lvl w:ilvl="4" w:tplc="A71C5644" w:tentative="1">
      <w:start w:val="1"/>
      <w:numFmt w:val="bullet"/>
      <w:lvlText w:val="o"/>
      <w:lvlJc w:val="left"/>
      <w:pPr>
        <w:tabs>
          <w:tab w:val="num" w:pos="3600"/>
        </w:tabs>
        <w:ind w:left="3600" w:hanging="360"/>
      </w:pPr>
      <w:rPr>
        <w:rFonts w:ascii="Courier New" w:hAnsi="Courier New" w:hint="default"/>
      </w:rPr>
    </w:lvl>
    <w:lvl w:ilvl="5" w:tplc="E1C8484C" w:tentative="1">
      <w:start w:val="1"/>
      <w:numFmt w:val="bullet"/>
      <w:lvlText w:val=""/>
      <w:lvlJc w:val="left"/>
      <w:pPr>
        <w:tabs>
          <w:tab w:val="num" w:pos="4320"/>
        </w:tabs>
        <w:ind w:left="4320" w:hanging="360"/>
      </w:pPr>
      <w:rPr>
        <w:rFonts w:ascii="Wingdings" w:hAnsi="Wingdings" w:hint="default"/>
      </w:rPr>
    </w:lvl>
    <w:lvl w:ilvl="6" w:tplc="F2A07816" w:tentative="1">
      <w:start w:val="1"/>
      <w:numFmt w:val="bullet"/>
      <w:lvlText w:val=""/>
      <w:lvlJc w:val="left"/>
      <w:pPr>
        <w:tabs>
          <w:tab w:val="num" w:pos="5040"/>
        </w:tabs>
        <w:ind w:left="5040" w:hanging="360"/>
      </w:pPr>
      <w:rPr>
        <w:rFonts w:ascii="Symbol" w:hAnsi="Symbol" w:hint="default"/>
      </w:rPr>
    </w:lvl>
    <w:lvl w:ilvl="7" w:tplc="6A3C1BC4" w:tentative="1">
      <w:start w:val="1"/>
      <w:numFmt w:val="bullet"/>
      <w:lvlText w:val="o"/>
      <w:lvlJc w:val="left"/>
      <w:pPr>
        <w:tabs>
          <w:tab w:val="num" w:pos="5760"/>
        </w:tabs>
        <w:ind w:left="5760" w:hanging="360"/>
      </w:pPr>
      <w:rPr>
        <w:rFonts w:ascii="Courier New" w:hAnsi="Courier New" w:hint="default"/>
      </w:rPr>
    </w:lvl>
    <w:lvl w:ilvl="8" w:tplc="8F5C66D8" w:tentative="1">
      <w:start w:val="1"/>
      <w:numFmt w:val="bullet"/>
      <w:lvlText w:val=""/>
      <w:lvlJc w:val="left"/>
      <w:pPr>
        <w:tabs>
          <w:tab w:val="num" w:pos="6480"/>
        </w:tabs>
        <w:ind w:left="6480" w:hanging="360"/>
      </w:pPr>
      <w:rPr>
        <w:rFonts w:ascii="Wingdings" w:hAnsi="Wingdings" w:hint="default"/>
      </w:rPr>
    </w:lvl>
  </w:abstractNum>
  <w:abstractNum w:abstractNumId="14">
    <w:nsid w:val="40542ADA"/>
    <w:multiLevelType w:val="hybridMultilevel"/>
    <w:tmpl w:val="82F42A54"/>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4C547F91"/>
    <w:multiLevelType w:val="hybridMultilevel"/>
    <w:tmpl w:val="5A20E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E871BA0"/>
    <w:multiLevelType w:val="hybridMultilevel"/>
    <w:tmpl w:val="D91E0134"/>
    <w:lvl w:ilvl="0" w:tplc="F43C4118">
      <w:start w:val="1"/>
      <w:numFmt w:val="bullet"/>
      <w:lvlText w:val=""/>
      <w:lvlJc w:val="left"/>
      <w:pPr>
        <w:tabs>
          <w:tab w:val="num" w:pos="1080"/>
        </w:tabs>
        <w:ind w:left="1080" w:hanging="360"/>
      </w:pPr>
      <w:rPr>
        <w:rFonts w:ascii="Symbol" w:hAnsi="Symbol" w:hint="default"/>
      </w:rPr>
    </w:lvl>
    <w:lvl w:ilvl="1" w:tplc="B5E0D8AE">
      <w:start w:val="1"/>
      <w:numFmt w:val="decimal"/>
      <w:lvlText w:val="%2."/>
      <w:lvlJc w:val="left"/>
      <w:pPr>
        <w:tabs>
          <w:tab w:val="num" w:pos="1800"/>
        </w:tabs>
        <w:ind w:left="1800" w:hanging="360"/>
      </w:pPr>
      <w:rPr>
        <w:rFonts w:hint="default"/>
      </w:rPr>
    </w:lvl>
    <w:lvl w:ilvl="2" w:tplc="3BFA61C6" w:tentative="1">
      <w:start w:val="1"/>
      <w:numFmt w:val="lowerRoman"/>
      <w:lvlText w:val="%3."/>
      <w:lvlJc w:val="right"/>
      <w:pPr>
        <w:tabs>
          <w:tab w:val="num" w:pos="2520"/>
        </w:tabs>
        <w:ind w:left="2520" w:hanging="180"/>
      </w:pPr>
    </w:lvl>
    <w:lvl w:ilvl="3" w:tplc="40BCC742" w:tentative="1">
      <w:start w:val="1"/>
      <w:numFmt w:val="decimal"/>
      <w:lvlText w:val="%4."/>
      <w:lvlJc w:val="left"/>
      <w:pPr>
        <w:tabs>
          <w:tab w:val="num" w:pos="3240"/>
        </w:tabs>
        <w:ind w:left="3240" w:hanging="360"/>
      </w:pPr>
    </w:lvl>
    <w:lvl w:ilvl="4" w:tplc="C24668A2" w:tentative="1">
      <w:start w:val="1"/>
      <w:numFmt w:val="lowerLetter"/>
      <w:lvlText w:val="%5."/>
      <w:lvlJc w:val="left"/>
      <w:pPr>
        <w:tabs>
          <w:tab w:val="num" w:pos="3960"/>
        </w:tabs>
        <w:ind w:left="3960" w:hanging="360"/>
      </w:pPr>
    </w:lvl>
    <w:lvl w:ilvl="5" w:tplc="92729F8C" w:tentative="1">
      <w:start w:val="1"/>
      <w:numFmt w:val="lowerRoman"/>
      <w:lvlText w:val="%6."/>
      <w:lvlJc w:val="right"/>
      <w:pPr>
        <w:tabs>
          <w:tab w:val="num" w:pos="4680"/>
        </w:tabs>
        <w:ind w:left="4680" w:hanging="180"/>
      </w:pPr>
    </w:lvl>
    <w:lvl w:ilvl="6" w:tplc="27BCD3B4" w:tentative="1">
      <w:start w:val="1"/>
      <w:numFmt w:val="decimal"/>
      <w:lvlText w:val="%7."/>
      <w:lvlJc w:val="left"/>
      <w:pPr>
        <w:tabs>
          <w:tab w:val="num" w:pos="5400"/>
        </w:tabs>
        <w:ind w:left="5400" w:hanging="360"/>
      </w:pPr>
    </w:lvl>
    <w:lvl w:ilvl="7" w:tplc="48705258" w:tentative="1">
      <w:start w:val="1"/>
      <w:numFmt w:val="lowerLetter"/>
      <w:lvlText w:val="%8."/>
      <w:lvlJc w:val="left"/>
      <w:pPr>
        <w:tabs>
          <w:tab w:val="num" w:pos="6120"/>
        </w:tabs>
        <w:ind w:left="6120" w:hanging="360"/>
      </w:pPr>
    </w:lvl>
    <w:lvl w:ilvl="8" w:tplc="4C2CBB26" w:tentative="1">
      <w:start w:val="1"/>
      <w:numFmt w:val="lowerRoman"/>
      <w:lvlText w:val="%9."/>
      <w:lvlJc w:val="right"/>
      <w:pPr>
        <w:tabs>
          <w:tab w:val="num" w:pos="6840"/>
        </w:tabs>
        <w:ind w:left="6840" w:hanging="180"/>
      </w:pPr>
    </w:lvl>
  </w:abstractNum>
  <w:abstractNum w:abstractNumId="17">
    <w:nsid w:val="64706FDB"/>
    <w:multiLevelType w:val="hybridMultilevel"/>
    <w:tmpl w:val="5F303EBC"/>
    <w:lvl w:ilvl="0" w:tplc="4E488DEE">
      <w:start w:val="1"/>
      <w:numFmt w:val="decimal"/>
      <w:lvlText w:val="%1."/>
      <w:lvlJc w:val="left"/>
      <w:pPr>
        <w:tabs>
          <w:tab w:val="num" w:pos="720"/>
        </w:tabs>
        <w:ind w:left="720" w:hanging="360"/>
      </w:pPr>
      <w:rPr>
        <w:rFonts w:hint="default"/>
      </w:rPr>
    </w:lvl>
    <w:lvl w:ilvl="1" w:tplc="818C3A88" w:tentative="1">
      <w:start w:val="1"/>
      <w:numFmt w:val="lowerLetter"/>
      <w:lvlText w:val="%2."/>
      <w:lvlJc w:val="left"/>
      <w:pPr>
        <w:tabs>
          <w:tab w:val="num" w:pos="1440"/>
        </w:tabs>
        <w:ind w:left="1440" w:hanging="360"/>
      </w:pPr>
    </w:lvl>
    <w:lvl w:ilvl="2" w:tplc="F542963E" w:tentative="1">
      <w:start w:val="1"/>
      <w:numFmt w:val="lowerRoman"/>
      <w:lvlText w:val="%3."/>
      <w:lvlJc w:val="right"/>
      <w:pPr>
        <w:tabs>
          <w:tab w:val="num" w:pos="2160"/>
        </w:tabs>
        <w:ind w:left="2160" w:hanging="180"/>
      </w:pPr>
    </w:lvl>
    <w:lvl w:ilvl="3" w:tplc="359AA2D8" w:tentative="1">
      <w:start w:val="1"/>
      <w:numFmt w:val="decimal"/>
      <w:lvlText w:val="%4."/>
      <w:lvlJc w:val="left"/>
      <w:pPr>
        <w:tabs>
          <w:tab w:val="num" w:pos="2880"/>
        </w:tabs>
        <w:ind w:left="2880" w:hanging="360"/>
      </w:pPr>
    </w:lvl>
    <w:lvl w:ilvl="4" w:tplc="BB2AB41A" w:tentative="1">
      <w:start w:val="1"/>
      <w:numFmt w:val="lowerLetter"/>
      <w:lvlText w:val="%5."/>
      <w:lvlJc w:val="left"/>
      <w:pPr>
        <w:tabs>
          <w:tab w:val="num" w:pos="3600"/>
        </w:tabs>
        <w:ind w:left="3600" w:hanging="360"/>
      </w:pPr>
    </w:lvl>
    <w:lvl w:ilvl="5" w:tplc="C6F40376" w:tentative="1">
      <w:start w:val="1"/>
      <w:numFmt w:val="lowerRoman"/>
      <w:lvlText w:val="%6."/>
      <w:lvlJc w:val="right"/>
      <w:pPr>
        <w:tabs>
          <w:tab w:val="num" w:pos="4320"/>
        </w:tabs>
        <w:ind w:left="4320" w:hanging="180"/>
      </w:pPr>
    </w:lvl>
    <w:lvl w:ilvl="6" w:tplc="21EE0450" w:tentative="1">
      <w:start w:val="1"/>
      <w:numFmt w:val="decimal"/>
      <w:lvlText w:val="%7."/>
      <w:lvlJc w:val="left"/>
      <w:pPr>
        <w:tabs>
          <w:tab w:val="num" w:pos="5040"/>
        </w:tabs>
        <w:ind w:left="5040" w:hanging="360"/>
      </w:pPr>
    </w:lvl>
    <w:lvl w:ilvl="7" w:tplc="B120A83C" w:tentative="1">
      <w:start w:val="1"/>
      <w:numFmt w:val="lowerLetter"/>
      <w:lvlText w:val="%8."/>
      <w:lvlJc w:val="left"/>
      <w:pPr>
        <w:tabs>
          <w:tab w:val="num" w:pos="5760"/>
        </w:tabs>
        <w:ind w:left="5760" w:hanging="360"/>
      </w:pPr>
    </w:lvl>
    <w:lvl w:ilvl="8" w:tplc="A1F25172" w:tentative="1">
      <w:start w:val="1"/>
      <w:numFmt w:val="lowerRoman"/>
      <w:lvlText w:val="%9."/>
      <w:lvlJc w:val="right"/>
      <w:pPr>
        <w:tabs>
          <w:tab w:val="num" w:pos="6480"/>
        </w:tabs>
        <w:ind w:left="6480" w:hanging="180"/>
      </w:pPr>
    </w:lvl>
  </w:abstractNum>
  <w:abstractNum w:abstractNumId="18">
    <w:nsid w:val="65F82450"/>
    <w:multiLevelType w:val="hybridMultilevel"/>
    <w:tmpl w:val="BA8AC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B6F5B41"/>
    <w:multiLevelType w:val="hybridMultilevel"/>
    <w:tmpl w:val="12F0F07C"/>
    <w:lvl w:ilvl="0" w:tplc="BFFE0CC8">
      <w:start w:val="1"/>
      <w:numFmt w:val="bullet"/>
      <w:lvlText w:val=""/>
      <w:lvlJc w:val="left"/>
      <w:pPr>
        <w:tabs>
          <w:tab w:val="num" w:pos="720"/>
        </w:tabs>
        <w:ind w:left="720" w:hanging="360"/>
      </w:pPr>
      <w:rPr>
        <w:rFonts w:ascii="Symbol" w:hAnsi="Symbol" w:hint="default"/>
      </w:rPr>
    </w:lvl>
    <w:lvl w:ilvl="1" w:tplc="96CEEB56" w:tentative="1">
      <w:start w:val="1"/>
      <w:numFmt w:val="bullet"/>
      <w:lvlText w:val="o"/>
      <w:lvlJc w:val="left"/>
      <w:pPr>
        <w:tabs>
          <w:tab w:val="num" w:pos="1440"/>
        </w:tabs>
        <w:ind w:left="1440" w:hanging="360"/>
      </w:pPr>
      <w:rPr>
        <w:rFonts w:ascii="Courier New" w:hAnsi="Courier New" w:hint="default"/>
      </w:rPr>
    </w:lvl>
    <w:lvl w:ilvl="2" w:tplc="F61C27D4" w:tentative="1">
      <w:start w:val="1"/>
      <w:numFmt w:val="bullet"/>
      <w:lvlText w:val=""/>
      <w:lvlJc w:val="left"/>
      <w:pPr>
        <w:tabs>
          <w:tab w:val="num" w:pos="2160"/>
        </w:tabs>
        <w:ind w:left="2160" w:hanging="360"/>
      </w:pPr>
      <w:rPr>
        <w:rFonts w:ascii="Wingdings" w:hAnsi="Wingdings" w:hint="default"/>
      </w:rPr>
    </w:lvl>
    <w:lvl w:ilvl="3" w:tplc="53D6AE9A" w:tentative="1">
      <w:start w:val="1"/>
      <w:numFmt w:val="bullet"/>
      <w:lvlText w:val=""/>
      <w:lvlJc w:val="left"/>
      <w:pPr>
        <w:tabs>
          <w:tab w:val="num" w:pos="2880"/>
        </w:tabs>
        <w:ind w:left="2880" w:hanging="360"/>
      </w:pPr>
      <w:rPr>
        <w:rFonts w:ascii="Symbol" w:hAnsi="Symbol" w:hint="default"/>
      </w:rPr>
    </w:lvl>
    <w:lvl w:ilvl="4" w:tplc="C564164A" w:tentative="1">
      <w:start w:val="1"/>
      <w:numFmt w:val="bullet"/>
      <w:lvlText w:val="o"/>
      <w:lvlJc w:val="left"/>
      <w:pPr>
        <w:tabs>
          <w:tab w:val="num" w:pos="3600"/>
        </w:tabs>
        <w:ind w:left="3600" w:hanging="360"/>
      </w:pPr>
      <w:rPr>
        <w:rFonts w:ascii="Courier New" w:hAnsi="Courier New" w:hint="default"/>
      </w:rPr>
    </w:lvl>
    <w:lvl w:ilvl="5" w:tplc="8976F102" w:tentative="1">
      <w:start w:val="1"/>
      <w:numFmt w:val="bullet"/>
      <w:lvlText w:val=""/>
      <w:lvlJc w:val="left"/>
      <w:pPr>
        <w:tabs>
          <w:tab w:val="num" w:pos="4320"/>
        </w:tabs>
        <w:ind w:left="4320" w:hanging="360"/>
      </w:pPr>
      <w:rPr>
        <w:rFonts w:ascii="Wingdings" w:hAnsi="Wingdings" w:hint="default"/>
      </w:rPr>
    </w:lvl>
    <w:lvl w:ilvl="6" w:tplc="5B066A40" w:tentative="1">
      <w:start w:val="1"/>
      <w:numFmt w:val="bullet"/>
      <w:lvlText w:val=""/>
      <w:lvlJc w:val="left"/>
      <w:pPr>
        <w:tabs>
          <w:tab w:val="num" w:pos="5040"/>
        </w:tabs>
        <w:ind w:left="5040" w:hanging="360"/>
      </w:pPr>
      <w:rPr>
        <w:rFonts w:ascii="Symbol" w:hAnsi="Symbol" w:hint="default"/>
      </w:rPr>
    </w:lvl>
    <w:lvl w:ilvl="7" w:tplc="9B6C1E26" w:tentative="1">
      <w:start w:val="1"/>
      <w:numFmt w:val="bullet"/>
      <w:lvlText w:val="o"/>
      <w:lvlJc w:val="left"/>
      <w:pPr>
        <w:tabs>
          <w:tab w:val="num" w:pos="5760"/>
        </w:tabs>
        <w:ind w:left="5760" w:hanging="360"/>
      </w:pPr>
      <w:rPr>
        <w:rFonts w:ascii="Courier New" w:hAnsi="Courier New" w:hint="default"/>
      </w:rPr>
    </w:lvl>
    <w:lvl w:ilvl="8" w:tplc="0E6E1724" w:tentative="1">
      <w:start w:val="1"/>
      <w:numFmt w:val="bullet"/>
      <w:lvlText w:val=""/>
      <w:lvlJc w:val="left"/>
      <w:pPr>
        <w:tabs>
          <w:tab w:val="num" w:pos="6480"/>
        </w:tabs>
        <w:ind w:left="6480" w:hanging="360"/>
      </w:pPr>
      <w:rPr>
        <w:rFonts w:ascii="Wingdings" w:hAnsi="Wingdings" w:hint="default"/>
      </w:rPr>
    </w:lvl>
  </w:abstractNum>
  <w:abstractNum w:abstractNumId="20">
    <w:nsid w:val="6C8032B7"/>
    <w:multiLevelType w:val="hybridMultilevel"/>
    <w:tmpl w:val="C59A5304"/>
    <w:lvl w:ilvl="0" w:tplc="3D5EC9A2">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9"/>
  </w:num>
  <w:num w:numId="2">
    <w:abstractNumId w:val="5"/>
  </w:num>
  <w:num w:numId="3">
    <w:abstractNumId w:val="10"/>
  </w:num>
  <w:num w:numId="4">
    <w:abstractNumId w:val="16"/>
  </w:num>
  <w:num w:numId="5">
    <w:abstractNumId w:val="1"/>
  </w:num>
  <w:num w:numId="6">
    <w:abstractNumId w:val="7"/>
  </w:num>
  <w:num w:numId="7">
    <w:abstractNumId w:val="12"/>
  </w:num>
  <w:num w:numId="8">
    <w:abstractNumId w:val="13"/>
  </w:num>
  <w:num w:numId="9">
    <w:abstractNumId w:val="8"/>
  </w:num>
  <w:num w:numId="10">
    <w:abstractNumId w:val="17"/>
  </w:num>
  <w:num w:numId="11">
    <w:abstractNumId w:val="2"/>
  </w:num>
  <w:num w:numId="12">
    <w:abstractNumId w:val="6"/>
  </w:num>
  <w:num w:numId="13">
    <w:abstractNumId w:val="18"/>
  </w:num>
  <w:num w:numId="14">
    <w:abstractNumId w:val="0"/>
  </w:num>
  <w:num w:numId="15">
    <w:abstractNumId w:val="4"/>
  </w:num>
  <w:num w:numId="16">
    <w:abstractNumId w:val="9"/>
  </w:num>
  <w:num w:numId="17">
    <w:abstractNumId w:val="14"/>
  </w:num>
  <w:num w:numId="18">
    <w:abstractNumId w:val="15"/>
  </w:num>
  <w:num w:numId="19">
    <w:abstractNumId w:val="3"/>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24"/>
    <w:rsid w:val="0005433C"/>
    <w:rsid w:val="000630BC"/>
    <w:rsid w:val="00074702"/>
    <w:rsid w:val="000952D8"/>
    <w:rsid w:val="000B57A4"/>
    <w:rsid w:val="000B6055"/>
    <w:rsid w:val="000E6E54"/>
    <w:rsid w:val="00112193"/>
    <w:rsid w:val="00112B62"/>
    <w:rsid w:val="00137C32"/>
    <w:rsid w:val="001425EA"/>
    <w:rsid w:val="0014278B"/>
    <w:rsid w:val="00176C28"/>
    <w:rsid w:val="0018040F"/>
    <w:rsid w:val="00191220"/>
    <w:rsid w:val="0019534C"/>
    <w:rsid w:val="001A5FB7"/>
    <w:rsid w:val="001C13DD"/>
    <w:rsid w:val="002132CB"/>
    <w:rsid w:val="00237719"/>
    <w:rsid w:val="0025190E"/>
    <w:rsid w:val="0025725D"/>
    <w:rsid w:val="00270C4C"/>
    <w:rsid w:val="002874A6"/>
    <w:rsid w:val="00297415"/>
    <w:rsid w:val="002E4F94"/>
    <w:rsid w:val="002F3712"/>
    <w:rsid w:val="00315B4D"/>
    <w:rsid w:val="00320A44"/>
    <w:rsid w:val="003275D5"/>
    <w:rsid w:val="00337076"/>
    <w:rsid w:val="00345C41"/>
    <w:rsid w:val="00361A3C"/>
    <w:rsid w:val="003633AB"/>
    <w:rsid w:val="00380D99"/>
    <w:rsid w:val="0038713E"/>
    <w:rsid w:val="00396D75"/>
    <w:rsid w:val="003A3DC4"/>
    <w:rsid w:val="003B2A1A"/>
    <w:rsid w:val="003B73CB"/>
    <w:rsid w:val="003C7168"/>
    <w:rsid w:val="00427F39"/>
    <w:rsid w:val="004632CB"/>
    <w:rsid w:val="004840CB"/>
    <w:rsid w:val="004A3147"/>
    <w:rsid w:val="004A3984"/>
    <w:rsid w:val="0053160C"/>
    <w:rsid w:val="005462CC"/>
    <w:rsid w:val="00560E3A"/>
    <w:rsid w:val="0058437A"/>
    <w:rsid w:val="005A336A"/>
    <w:rsid w:val="005C380A"/>
    <w:rsid w:val="005D048C"/>
    <w:rsid w:val="005E5801"/>
    <w:rsid w:val="006366AE"/>
    <w:rsid w:val="0066027B"/>
    <w:rsid w:val="00697673"/>
    <w:rsid w:val="006C775B"/>
    <w:rsid w:val="006D06E5"/>
    <w:rsid w:val="006D6745"/>
    <w:rsid w:val="00704C41"/>
    <w:rsid w:val="007154B7"/>
    <w:rsid w:val="00726116"/>
    <w:rsid w:val="00733E04"/>
    <w:rsid w:val="00745675"/>
    <w:rsid w:val="00753F61"/>
    <w:rsid w:val="007D118E"/>
    <w:rsid w:val="007D1FF1"/>
    <w:rsid w:val="007F68D0"/>
    <w:rsid w:val="0082061C"/>
    <w:rsid w:val="00846E21"/>
    <w:rsid w:val="00891F33"/>
    <w:rsid w:val="008A6D42"/>
    <w:rsid w:val="008B2485"/>
    <w:rsid w:val="00903E01"/>
    <w:rsid w:val="00927466"/>
    <w:rsid w:val="009474F5"/>
    <w:rsid w:val="00965A6C"/>
    <w:rsid w:val="00970820"/>
    <w:rsid w:val="009861F4"/>
    <w:rsid w:val="00992968"/>
    <w:rsid w:val="009B0237"/>
    <w:rsid w:val="009C274F"/>
    <w:rsid w:val="009C3DA0"/>
    <w:rsid w:val="009E03EC"/>
    <w:rsid w:val="009E47E1"/>
    <w:rsid w:val="009F4301"/>
    <w:rsid w:val="00A05939"/>
    <w:rsid w:val="00A148A4"/>
    <w:rsid w:val="00A15CC4"/>
    <w:rsid w:val="00A27273"/>
    <w:rsid w:val="00A579CF"/>
    <w:rsid w:val="00AA237B"/>
    <w:rsid w:val="00AA5805"/>
    <w:rsid w:val="00AA664A"/>
    <w:rsid w:val="00AA704D"/>
    <w:rsid w:val="00AB1D60"/>
    <w:rsid w:val="00AC045D"/>
    <w:rsid w:val="00B23CD6"/>
    <w:rsid w:val="00B247EB"/>
    <w:rsid w:val="00B33600"/>
    <w:rsid w:val="00B43908"/>
    <w:rsid w:val="00B61953"/>
    <w:rsid w:val="00B93BF1"/>
    <w:rsid w:val="00B94DB2"/>
    <w:rsid w:val="00BA3596"/>
    <w:rsid w:val="00BC3B99"/>
    <w:rsid w:val="00BC5334"/>
    <w:rsid w:val="00BF0533"/>
    <w:rsid w:val="00C21216"/>
    <w:rsid w:val="00C30FD9"/>
    <w:rsid w:val="00C32193"/>
    <w:rsid w:val="00C34BD4"/>
    <w:rsid w:val="00C417C6"/>
    <w:rsid w:val="00C63514"/>
    <w:rsid w:val="00CC047B"/>
    <w:rsid w:val="00CD02F9"/>
    <w:rsid w:val="00D12196"/>
    <w:rsid w:val="00D244B6"/>
    <w:rsid w:val="00D304A9"/>
    <w:rsid w:val="00D4425B"/>
    <w:rsid w:val="00D459E2"/>
    <w:rsid w:val="00D50E4E"/>
    <w:rsid w:val="00D73265"/>
    <w:rsid w:val="00DE4262"/>
    <w:rsid w:val="00DF1158"/>
    <w:rsid w:val="00DF1DF8"/>
    <w:rsid w:val="00E02723"/>
    <w:rsid w:val="00E04C62"/>
    <w:rsid w:val="00E2022B"/>
    <w:rsid w:val="00E20B41"/>
    <w:rsid w:val="00E274C3"/>
    <w:rsid w:val="00E42F9A"/>
    <w:rsid w:val="00E50F41"/>
    <w:rsid w:val="00E634B9"/>
    <w:rsid w:val="00E650DE"/>
    <w:rsid w:val="00E82AE8"/>
    <w:rsid w:val="00EA19A4"/>
    <w:rsid w:val="00EE2C5F"/>
    <w:rsid w:val="00EF1101"/>
    <w:rsid w:val="00F6602E"/>
    <w:rsid w:val="00F728B1"/>
    <w:rsid w:val="00F831B8"/>
    <w:rsid w:val="00FF6E24"/>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80A"/>
    <w:rPr>
      <w:sz w:val="24"/>
      <w:szCs w:val="24"/>
      <w:lang w:val="en-US" w:eastAsia="en-US"/>
    </w:rPr>
  </w:style>
  <w:style w:type="paragraph" w:styleId="Heading1">
    <w:name w:val="heading 1"/>
    <w:basedOn w:val="Normal"/>
    <w:next w:val="Normal"/>
    <w:qFormat/>
    <w:rsid w:val="005C380A"/>
    <w:pPr>
      <w:keepNext/>
      <w:autoSpaceDE w:val="0"/>
      <w:autoSpaceDN w:val="0"/>
      <w:jc w:val="center"/>
      <w:outlineLvl w:val="0"/>
    </w:pPr>
    <w:rPr>
      <w:rFonts w:ascii="Arial" w:hAnsi="Arial" w:cs="Arial"/>
      <w:b/>
      <w:bCs/>
      <w:u w:val="single"/>
      <w:lang w:val="en-GB"/>
    </w:rPr>
  </w:style>
  <w:style w:type="paragraph" w:styleId="Heading2">
    <w:name w:val="heading 2"/>
    <w:basedOn w:val="Normal"/>
    <w:next w:val="Normal"/>
    <w:qFormat/>
    <w:rsid w:val="005C380A"/>
    <w:pPr>
      <w:keepNext/>
      <w:autoSpaceDE w:val="0"/>
      <w:autoSpaceDN w:val="0"/>
      <w:jc w:val="center"/>
      <w:outlineLvl w:val="1"/>
    </w:pPr>
    <w:rPr>
      <w:rFonts w:ascii="Arial" w:hAnsi="Arial" w:cs="Arial"/>
      <w:b/>
      <w:bCs/>
      <w:lang w:val="en-GB"/>
    </w:rPr>
  </w:style>
  <w:style w:type="paragraph" w:styleId="Heading3">
    <w:name w:val="heading 3"/>
    <w:basedOn w:val="Normal"/>
    <w:next w:val="Normal"/>
    <w:qFormat/>
    <w:rsid w:val="005C380A"/>
    <w:pPr>
      <w:keepNext/>
      <w:outlineLvl w:val="2"/>
    </w:pPr>
    <w:rPr>
      <w:rFonts w:ascii="Georgia" w:hAnsi="Georgia"/>
      <w:b/>
      <w:bCs/>
    </w:rPr>
  </w:style>
  <w:style w:type="paragraph" w:styleId="Heading4">
    <w:name w:val="heading 4"/>
    <w:basedOn w:val="Normal"/>
    <w:next w:val="Normal"/>
    <w:qFormat/>
    <w:rsid w:val="005C380A"/>
    <w:pPr>
      <w:keepNext/>
      <w:jc w:val="right"/>
      <w:outlineLvl w:val="3"/>
    </w:pPr>
    <w:rPr>
      <w:rFonts w:ascii="Comic Sans MS" w:hAnsi="Comic Sans MS"/>
      <w:i/>
      <w:iCs/>
      <w:sz w:val="22"/>
    </w:rPr>
  </w:style>
  <w:style w:type="paragraph" w:styleId="Heading5">
    <w:name w:val="heading 5"/>
    <w:basedOn w:val="Normal"/>
    <w:next w:val="Normal"/>
    <w:qFormat/>
    <w:rsid w:val="005C380A"/>
    <w:pPr>
      <w:keepNext/>
      <w:jc w:val="center"/>
      <w:outlineLvl w:val="4"/>
    </w:pPr>
    <w:rPr>
      <w:rFonts w:ascii="Arial" w:hAnsi="Arial" w:cs="Arial"/>
      <w:b/>
      <w:bCs/>
      <w:sz w:val="28"/>
    </w:rPr>
  </w:style>
  <w:style w:type="paragraph" w:styleId="Heading7">
    <w:name w:val="heading 7"/>
    <w:basedOn w:val="Normal"/>
    <w:next w:val="Normal"/>
    <w:qFormat/>
    <w:rsid w:val="005C380A"/>
    <w:pPr>
      <w:keepNext/>
      <w:ind w:left="360"/>
      <w:jc w:val="both"/>
      <w:outlineLvl w:val="6"/>
    </w:pPr>
    <w:rPr>
      <w:b/>
      <w:bCs/>
    </w:rPr>
  </w:style>
  <w:style w:type="paragraph" w:styleId="Heading9">
    <w:name w:val="heading 9"/>
    <w:basedOn w:val="Normal"/>
    <w:next w:val="Normal"/>
    <w:qFormat/>
    <w:rsid w:val="005C380A"/>
    <w:pPr>
      <w:keepNext/>
      <w:widowControl w:val="0"/>
      <w:autoSpaceDE w:val="0"/>
      <w:autoSpaceDN w:val="0"/>
      <w:adjustRightInd w:val="0"/>
      <w:jc w:val="both"/>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C380A"/>
    <w:pPr>
      <w:jc w:val="both"/>
    </w:pPr>
    <w:rPr>
      <w:rFonts w:ascii="Georgia" w:hAnsi="Georgia"/>
    </w:rPr>
  </w:style>
  <w:style w:type="paragraph" w:styleId="Footer">
    <w:name w:val="footer"/>
    <w:basedOn w:val="Normal"/>
    <w:rsid w:val="005C380A"/>
    <w:pPr>
      <w:tabs>
        <w:tab w:val="center" w:pos="4320"/>
        <w:tab w:val="right" w:pos="8640"/>
      </w:tabs>
    </w:pPr>
  </w:style>
  <w:style w:type="paragraph" w:customStyle="1" w:styleId="Quick1">
    <w:name w:val="Quick 1."/>
    <w:rsid w:val="005C380A"/>
    <w:pPr>
      <w:widowControl w:val="0"/>
      <w:autoSpaceDE w:val="0"/>
      <w:autoSpaceDN w:val="0"/>
      <w:ind w:left="-1440"/>
    </w:pPr>
    <w:rPr>
      <w:rFonts w:ascii="Courier" w:hAnsi="Courier"/>
      <w:lang w:val="en-GB" w:eastAsia="en-US"/>
    </w:rPr>
  </w:style>
  <w:style w:type="paragraph" w:styleId="EnvelopeReturn">
    <w:name w:val="envelope return"/>
    <w:basedOn w:val="Normal"/>
    <w:rsid w:val="005C380A"/>
    <w:pPr>
      <w:autoSpaceDE w:val="0"/>
      <w:autoSpaceDN w:val="0"/>
    </w:pPr>
    <w:rPr>
      <w:rFonts w:ascii="Arial" w:hAnsi="Arial" w:cs="Arial"/>
    </w:rPr>
  </w:style>
  <w:style w:type="character" w:styleId="PageNumber">
    <w:name w:val="page number"/>
    <w:basedOn w:val="DefaultParagraphFont"/>
    <w:rsid w:val="005C380A"/>
  </w:style>
  <w:style w:type="paragraph" w:styleId="Header">
    <w:name w:val="header"/>
    <w:basedOn w:val="Normal"/>
    <w:rsid w:val="005C380A"/>
    <w:pPr>
      <w:tabs>
        <w:tab w:val="center" w:pos="4320"/>
        <w:tab w:val="right" w:pos="8640"/>
      </w:tabs>
      <w:autoSpaceDE w:val="0"/>
      <w:autoSpaceDN w:val="0"/>
    </w:pPr>
    <w:rPr>
      <w:rFonts w:ascii="Arial" w:hAnsi="Arial" w:cs="Arial"/>
    </w:rPr>
  </w:style>
  <w:style w:type="character" w:styleId="Hyperlink">
    <w:name w:val="Hyperlink"/>
    <w:basedOn w:val="DefaultParagraphFont"/>
    <w:rsid w:val="005C380A"/>
    <w:rPr>
      <w:color w:val="0000FF"/>
      <w:u w:val="single"/>
    </w:rPr>
  </w:style>
  <w:style w:type="character" w:styleId="FollowedHyperlink">
    <w:name w:val="FollowedHyperlink"/>
    <w:basedOn w:val="DefaultParagraphFont"/>
    <w:rsid w:val="005C380A"/>
    <w:rPr>
      <w:color w:val="800080"/>
      <w:u w:val="single"/>
    </w:rPr>
  </w:style>
  <w:style w:type="paragraph" w:customStyle="1" w:styleId="Level1">
    <w:name w:val="Level 1"/>
    <w:basedOn w:val="Normal"/>
    <w:rsid w:val="00733E04"/>
    <w:pPr>
      <w:widowControl w:val="0"/>
      <w:autoSpaceDE w:val="0"/>
      <w:autoSpaceDN w:val="0"/>
      <w:adjustRightInd w:val="0"/>
      <w:ind w:left="720" w:hanging="720"/>
    </w:pPr>
  </w:style>
  <w:style w:type="paragraph" w:styleId="PlainText">
    <w:name w:val="Plain Text"/>
    <w:basedOn w:val="Normal"/>
    <w:link w:val="PlainTextChar"/>
    <w:uiPriority w:val="99"/>
    <w:rsid w:val="00733E04"/>
    <w:pPr>
      <w:overflowPunct w:val="0"/>
      <w:autoSpaceDE w:val="0"/>
      <w:autoSpaceDN w:val="0"/>
      <w:adjustRightInd w:val="0"/>
      <w:textAlignment w:val="baseline"/>
    </w:pPr>
    <w:rPr>
      <w:rFonts w:ascii="Courier New" w:hAnsi="Courier New"/>
      <w:sz w:val="20"/>
      <w:szCs w:val="20"/>
    </w:rPr>
  </w:style>
  <w:style w:type="paragraph" w:styleId="BalloonText">
    <w:name w:val="Balloon Text"/>
    <w:basedOn w:val="Normal"/>
    <w:semiHidden/>
    <w:rsid w:val="003633AB"/>
    <w:rPr>
      <w:rFonts w:ascii="Tahoma" w:hAnsi="Tahoma" w:cs="Tahoma"/>
      <w:sz w:val="16"/>
      <w:szCs w:val="16"/>
    </w:rPr>
  </w:style>
  <w:style w:type="paragraph" w:customStyle="1" w:styleId="Default">
    <w:name w:val="Default"/>
    <w:rsid w:val="00E274C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274C3"/>
    <w:pPr>
      <w:spacing w:before="100" w:beforeAutospacing="1" w:after="100" w:afterAutospacing="1"/>
    </w:pPr>
    <w:rPr>
      <w:lang w:val="en-CA" w:eastAsia="en-CA"/>
    </w:rPr>
  </w:style>
  <w:style w:type="character" w:customStyle="1" w:styleId="PlainTextChar">
    <w:name w:val="Plain Text Char"/>
    <w:basedOn w:val="DefaultParagraphFont"/>
    <w:link w:val="PlainText"/>
    <w:uiPriority w:val="99"/>
    <w:rsid w:val="00E274C3"/>
    <w:rPr>
      <w:rFonts w:ascii="Courier New" w:hAnsi="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80A"/>
    <w:rPr>
      <w:sz w:val="24"/>
      <w:szCs w:val="24"/>
      <w:lang w:val="en-US" w:eastAsia="en-US"/>
    </w:rPr>
  </w:style>
  <w:style w:type="paragraph" w:styleId="Heading1">
    <w:name w:val="heading 1"/>
    <w:basedOn w:val="Normal"/>
    <w:next w:val="Normal"/>
    <w:qFormat/>
    <w:rsid w:val="005C380A"/>
    <w:pPr>
      <w:keepNext/>
      <w:autoSpaceDE w:val="0"/>
      <w:autoSpaceDN w:val="0"/>
      <w:jc w:val="center"/>
      <w:outlineLvl w:val="0"/>
    </w:pPr>
    <w:rPr>
      <w:rFonts w:ascii="Arial" w:hAnsi="Arial" w:cs="Arial"/>
      <w:b/>
      <w:bCs/>
      <w:u w:val="single"/>
      <w:lang w:val="en-GB"/>
    </w:rPr>
  </w:style>
  <w:style w:type="paragraph" w:styleId="Heading2">
    <w:name w:val="heading 2"/>
    <w:basedOn w:val="Normal"/>
    <w:next w:val="Normal"/>
    <w:qFormat/>
    <w:rsid w:val="005C380A"/>
    <w:pPr>
      <w:keepNext/>
      <w:autoSpaceDE w:val="0"/>
      <w:autoSpaceDN w:val="0"/>
      <w:jc w:val="center"/>
      <w:outlineLvl w:val="1"/>
    </w:pPr>
    <w:rPr>
      <w:rFonts w:ascii="Arial" w:hAnsi="Arial" w:cs="Arial"/>
      <w:b/>
      <w:bCs/>
      <w:lang w:val="en-GB"/>
    </w:rPr>
  </w:style>
  <w:style w:type="paragraph" w:styleId="Heading3">
    <w:name w:val="heading 3"/>
    <w:basedOn w:val="Normal"/>
    <w:next w:val="Normal"/>
    <w:qFormat/>
    <w:rsid w:val="005C380A"/>
    <w:pPr>
      <w:keepNext/>
      <w:outlineLvl w:val="2"/>
    </w:pPr>
    <w:rPr>
      <w:rFonts w:ascii="Georgia" w:hAnsi="Georgia"/>
      <w:b/>
      <w:bCs/>
    </w:rPr>
  </w:style>
  <w:style w:type="paragraph" w:styleId="Heading4">
    <w:name w:val="heading 4"/>
    <w:basedOn w:val="Normal"/>
    <w:next w:val="Normal"/>
    <w:qFormat/>
    <w:rsid w:val="005C380A"/>
    <w:pPr>
      <w:keepNext/>
      <w:jc w:val="right"/>
      <w:outlineLvl w:val="3"/>
    </w:pPr>
    <w:rPr>
      <w:rFonts w:ascii="Comic Sans MS" w:hAnsi="Comic Sans MS"/>
      <w:i/>
      <w:iCs/>
      <w:sz w:val="22"/>
    </w:rPr>
  </w:style>
  <w:style w:type="paragraph" w:styleId="Heading5">
    <w:name w:val="heading 5"/>
    <w:basedOn w:val="Normal"/>
    <w:next w:val="Normal"/>
    <w:qFormat/>
    <w:rsid w:val="005C380A"/>
    <w:pPr>
      <w:keepNext/>
      <w:jc w:val="center"/>
      <w:outlineLvl w:val="4"/>
    </w:pPr>
    <w:rPr>
      <w:rFonts w:ascii="Arial" w:hAnsi="Arial" w:cs="Arial"/>
      <w:b/>
      <w:bCs/>
      <w:sz w:val="28"/>
    </w:rPr>
  </w:style>
  <w:style w:type="paragraph" w:styleId="Heading7">
    <w:name w:val="heading 7"/>
    <w:basedOn w:val="Normal"/>
    <w:next w:val="Normal"/>
    <w:qFormat/>
    <w:rsid w:val="005C380A"/>
    <w:pPr>
      <w:keepNext/>
      <w:ind w:left="360"/>
      <w:jc w:val="both"/>
      <w:outlineLvl w:val="6"/>
    </w:pPr>
    <w:rPr>
      <w:b/>
      <w:bCs/>
    </w:rPr>
  </w:style>
  <w:style w:type="paragraph" w:styleId="Heading9">
    <w:name w:val="heading 9"/>
    <w:basedOn w:val="Normal"/>
    <w:next w:val="Normal"/>
    <w:qFormat/>
    <w:rsid w:val="005C380A"/>
    <w:pPr>
      <w:keepNext/>
      <w:widowControl w:val="0"/>
      <w:autoSpaceDE w:val="0"/>
      <w:autoSpaceDN w:val="0"/>
      <w:adjustRightInd w:val="0"/>
      <w:jc w:val="both"/>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C380A"/>
    <w:pPr>
      <w:jc w:val="both"/>
    </w:pPr>
    <w:rPr>
      <w:rFonts w:ascii="Georgia" w:hAnsi="Georgia"/>
    </w:rPr>
  </w:style>
  <w:style w:type="paragraph" w:styleId="Footer">
    <w:name w:val="footer"/>
    <w:basedOn w:val="Normal"/>
    <w:rsid w:val="005C380A"/>
    <w:pPr>
      <w:tabs>
        <w:tab w:val="center" w:pos="4320"/>
        <w:tab w:val="right" w:pos="8640"/>
      </w:tabs>
    </w:pPr>
  </w:style>
  <w:style w:type="paragraph" w:customStyle="1" w:styleId="Quick1">
    <w:name w:val="Quick 1."/>
    <w:rsid w:val="005C380A"/>
    <w:pPr>
      <w:widowControl w:val="0"/>
      <w:autoSpaceDE w:val="0"/>
      <w:autoSpaceDN w:val="0"/>
      <w:ind w:left="-1440"/>
    </w:pPr>
    <w:rPr>
      <w:rFonts w:ascii="Courier" w:hAnsi="Courier"/>
      <w:lang w:val="en-GB" w:eastAsia="en-US"/>
    </w:rPr>
  </w:style>
  <w:style w:type="paragraph" w:styleId="EnvelopeReturn">
    <w:name w:val="envelope return"/>
    <w:basedOn w:val="Normal"/>
    <w:rsid w:val="005C380A"/>
    <w:pPr>
      <w:autoSpaceDE w:val="0"/>
      <w:autoSpaceDN w:val="0"/>
    </w:pPr>
    <w:rPr>
      <w:rFonts w:ascii="Arial" w:hAnsi="Arial" w:cs="Arial"/>
    </w:rPr>
  </w:style>
  <w:style w:type="character" w:styleId="PageNumber">
    <w:name w:val="page number"/>
    <w:basedOn w:val="DefaultParagraphFont"/>
    <w:rsid w:val="005C380A"/>
  </w:style>
  <w:style w:type="paragraph" w:styleId="Header">
    <w:name w:val="header"/>
    <w:basedOn w:val="Normal"/>
    <w:rsid w:val="005C380A"/>
    <w:pPr>
      <w:tabs>
        <w:tab w:val="center" w:pos="4320"/>
        <w:tab w:val="right" w:pos="8640"/>
      </w:tabs>
      <w:autoSpaceDE w:val="0"/>
      <w:autoSpaceDN w:val="0"/>
    </w:pPr>
    <w:rPr>
      <w:rFonts w:ascii="Arial" w:hAnsi="Arial" w:cs="Arial"/>
    </w:rPr>
  </w:style>
  <w:style w:type="character" w:styleId="Hyperlink">
    <w:name w:val="Hyperlink"/>
    <w:basedOn w:val="DefaultParagraphFont"/>
    <w:rsid w:val="005C380A"/>
    <w:rPr>
      <w:color w:val="0000FF"/>
      <w:u w:val="single"/>
    </w:rPr>
  </w:style>
  <w:style w:type="character" w:styleId="FollowedHyperlink">
    <w:name w:val="FollowedHyperlink"/>
    <w:basedOn w:val="DefaultParagraphFont"/>
    <w:rsid w:val="005C380A"/>
    <w:rPr>
      <w:color w:val="800080"/>
      <w:u w:val="single"/>
    </w:rPr>
  </w:style>
  <w:style w:type="paragraph" w:customStyle="1" w:styleId="Level1">
    <w:name w:val="Level 1"/>
    <w:basedOn w:val="Normal"/>
    <w:rsid w:val="00733E04"/>
    <w:pPr>
      <w:widowControl w:val="0"/>
      <w:autoSpaceDE w:val="0"/>
      <w:autoSpaceDN w:val="0"/>
      <w:adjustRightInd w:val="0"/>
      <w:ind w:left="720" w:hanging="720"/>
    </w:pPr>
  </w:style>
  <w:style w:type="paragraph" w:styleId="PlainText">
    <w:name w:val="Plain Text"/>
    <w:basedOn w:val="Normal"/>
    <w:link w:val="PlainTextChar"/>
    <w:uiPriority w:val="99"/>
    <w:rsid w:val="00733E04"/>
    <w:pPr>
      <w:overflowPunct w:val="0"/>
      <w:autoSpaceDE w:val="0"/>
      <w:autoSpaceDN w:val="0"/>
      <w:adjustRightInd w:val="0"/>
      <w:textAlignment w:val="baseline"/>
    </w:pPr>
    <w:rPr>
      <w:rFonts w:ascii="Courier New" w:hAnsi="Courier New"/>
      <w:sz w:val="20"/>
      <w:szCs w:val="20"/>
    </w:rPr>
  </w:style>
  <w:style w:type="paragraph" w:styleId="BalloonText">
    <w:name w:val="Balloon Text"/>
    <w:basedOn w:val="Normal"/>
    <w:semiHidden/>
    <w:rsid w:val="003633AB"/>
    <w:rPr>
      <w:rFonts w:ascii="Tahoma" w:hAnsi="Tahoma" w:cs="Tahoma"/>
      <w:sz w:val="16"/>
      <w:szCs w:val="16"/>
    </w:rPr>
  </w:style>
  <w:style w:type="paragraph" w:customStyle="1" w:styleId="Default">
    <w:name w:val="Default"/>
    <w:rsid w:val="00E274C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274C3"/>
    <w:pPr>
      <w:spacing w:before="100" w:beforeAutospacing="1" w:after="100" w:afterAutospacing="1"/>
    </w:pPr>
    <w:rPr>
      <w:lang w:val="en-CA" w:eastAsia="en-CA"/>
    </w:rPr>
  </w:style>
  <w:style w:type="character" w:customStyle="1" w:styleId="PlainTextChar">
    <w:name w:val="Plain Text Char"/>
    <w:basedOn w:val="DefaultParagraphFont"/>
    <w:link w:val="PlainText"/>
    <w:uiPriority w:val="99"/>
    <w:rsid w:val="00E274C3"/>
    <w:rPr>
      <w:rFonts w:ascii="Courier New" w:hAnsi="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o.org" TargetMode="External"/><Relationship Id="rId18" Type="http://schemas.openxmlformats.org/officeDocument/2006/relationships/hyperlink" Target="http://www.e-laws.gov.on.c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nao.org" TargetMode="External"/><Relationship Id="rId17" Type="http://schemas.openxmlformats.org/officeDocument/2006/relationships/hyperlink" Target="http://www.gov.on.ca/health" TargetMode="External"/><Relationship Id="rId2" Type="http://schemas.openxmlformats.org/officeDocument/2006/relationships/numbering" Target="numbering.xml"/><Relationship Id="rId16" Type="http://schemas.openxmlformats.org/officeDocument/2006/relationships/hyperlink" Target="http://www.oh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o.org"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cnsa.ca/" TargetMode="External"/><Relationship Id="rId23" Type="http://schemas.openxmlformats.org/officeDocument/2006/relationships/customXml" Target="../customXml/item3.xml"/><Relationship Id="rId10" Type="http://schemas.openxmlformats.org/officeDocument/2006/relationships/hyperlink" Target="http://www.cno.org"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cn.ch"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207B86-3B91-47F3-AB60-F967341125D0}">
  <ds:schemaRefs>
    <ds:schemaRef ds:uri="http://schemas.openxmlformats.org/officeDocument/2006/bibliography"/>
  </ds:schemaRefs>
</ds:datastoreItem>
</file>

<file path=customXml/itemProps2.xml><?xml version="1.0" encoding="utf-8"?>
<ds:datastoreItem xmlns:ds="http://schemas.openxmlformats.org/officeDocument/2006/customXml" ds:itemID="{C138C10A-A8B3-41DA-AE4F-88C5B9E67B75}"/>
</file>

<file path=customXml/itemProps3.xml><?xml version="1.0" encoding="utf-8"?>
<ds:datastoreItem xmlns:ds="http://schemas.openxmlformats.org/officeDocument/2006/customXml" ds:itemID="{E528925F-4A31-45C9-B835-1F46ABF7622C}"/>
</file>

<file path=customXml/itemProps4.xml><?xml version="1.0" encoding="utf-8"?>
<ds:datastoreItem xmlns:ds="http://schemas.openxmlformats.org/officeDocument/2006/customXml" ds:itemID="{318EDF64-F789-430E-9AC5-3066018E48F0}"/>
</file>

<file path=docProps/app.xml><?xml version="1.0" encoding="utf-8"?>
<Properties xmlns="http://schemas.openxmlformats.org/officeDocument/2006/extended-properties" xmlns:vt="http://schemas.openxmlformats.org/officeDocument/2006/docPropsVTypes">
  <Template>Normal.dotm</Template>
  <TotalTime>10</TotalTime>
  <Pages>13</Pages>
  <Words>3902</Words>
  <Characters>22616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26466</CharactersWithSpaces>
  <SharedDoc>false</SharedDoc>
  <HLinks>
    <vt:vector size="60" baseType="variant">
      <vt:variant>
        <vt:i4>3211362</vt:i4>
      </vt:variant>
      <vt:variant>
        <vt:i4>30</vt:i4>
      </vt:variant>
      <vt:variant>
        <vt:i4>0</vt:i4>
      </vt:variant>
      <vt:variant>
        <vt:i4>5</vt:i4>
      </vt:variant>
      <vt:variant>
        <vt:lpwstr>https://my.saultcollege.ca/</vt:lpwstr>
      </vt:variant>
      <vt:variant>
        <vt:lpwstr/>
      </vt:variant>
      <vt:variant>
        <vt:i4>1572958</vt:i4>
      </vt:variant>
      <vt:variant>
        <vt:i4>27</vt:i4>
      </vt:variant>
      <vt:variant>
        <vt:i4>0</vt:i4>
      </vt:variant>
      <vt:variant>
        <vt:i4>5</vt:i4>
      </vt:variant>
      <vt:variant>
        <vt:lpwstr>http://www.e-laws.gov.on.ca/</vt:lpwstr>
      </vt:variant>
      <vt:variant>
        <vt:lpwstr/>
      </vt:variant>
      <vt:variant>
        <vt:i4>6750266</vt:i4>
      </vt:variant>
      <vt:variant>
        <vt:i4>24</vt:i4>
      </vt:variant>
      <vt:variant>
        <vt:i4>0</vt:i4>
      </vt:variant>
      <vt:variant>
        <vt:i4>5</vt:i4>
      </vt:variant>
      <vt:variant>
        <vt:lpwstr>http://www.gov.on.ca/health</vt:lpwstr>
      </vt:variant>
      <vt:variant>
        <vt:lpwstr/>
      </vt:variant>
      <vt:variant>
        <vt:i4>2818169</vt:i4>
      </vt:variant>
      <vt:variant>
        <vt:i4>21</vt:i4>
      </vt:variant>
      <vt:variant>
        <vt:i4>0</vt:i4>
      </vt:variant>
      <vt:variant>
        <vt:i4>5</vt:i4>
      </vt:variant>
      <vt:variant>
        <vt:lpwstr>http://www.oha.com/</vt:lpwstr>
      </vt:variant>
      <vt:variant>
        <vt:lpwstr/>
      </vt:variant>
      <vt:variant>
        <vt:i4>7602236</vt:i4>
      </vt:variant>
      <vt:variant>
        <vt:i4>18</vt:i4>
      </vt:variant>
      <vt:variant>
        <vt:i4>0</vt:i4>
      </vt:variant>
      <vt:variant>
        <vt:i4>5</vt:i4>
      </vt:variant>
      <vt:variant>
        <vt:lpwstr>http://www.cnsa.ca/</vt:lpwstr>
      </vt:variant>
      <vt:variant>
        <vt:lpwstr/>
      </vt:variant>
      <vt:variant>
        <vt:i4>6291573</vt:i4>
      </vt:variant>
      <vt:variant>
        <vt:i4>15</vt:i4>
      </vt:variant>
      <vt:variant>
        <vt:i4>0</vt:i4>
      </vt:variant>
      <vt:variant>
        <vt:i4>5</vt:i4>
      </vt:variant>
      <vt:variant>
        <vt:lpwstr>http://www.icn.ch/</vt:lpwstr>
      </vt:variant>
      <vt:variant>
        <vt:lpwstr/>
      </vt:variant>
      <vt:variant>
        <vt:i4>3080290</vt:i4>
      </vt:variant>
      <vt:variant>
        <vt:i4>12</vt:i4>
      </vt:variant>
      <vt:variant>
        <vt:i4>0</vt:i4>
      </vt:variant>
      <vt:variant>
        <vt:i4>5</vt:i4>
      </vt:variant>
      <vt:variant>
        <vt:lpwstr>http://www.cno.org/</vt:lpwstr>
      </vt:variant>
      <vt:variant>
        <vt:lpwstr/>
      </vt:variant>
      <vt:variant>
        <vt:i4>4915289</vt:i4>
      </vt:variant>
      <vt:variant>
        <vt:i4>9</vt:i4>
      </vt:variant>
      <vt:variant>
        <vt:i4>0</vt:i4>
      </vt:variant>
      <vt:variant>
        <vt:i4>5</vt:i4>
      </vt:variant>
      <vt:variant>
        <vt:lpwstr>http://www.rnao.org/</vt:lpwstr>
      </vt:variant>
      <vt:variant>
        <vt:lpwstr/>
      </vt:variant>
      <vt:variant>
        <vt:i4>3080290</vt:i4>
      </vt:variant>
      <vt:variant>
        <vt:i4>6</vt:i4>
      </vt:variant>
      <vt:variant>
        <vt:i4>0</vt:i4>
      </vt:variant>
      <vt:variant>
        <vt:i4>5</vt:i4>
      </vt:variant>
      <vt:variant>
        <vt:lpwstr>http://www.cno.org/</vt:lpwstr>
      </vt:variant>
      <vt:variant>
        <vt:lpwstr/>
      </vt:variant>
      <vt:variant>
        <vt:i4>3080290</vt:i4>
      </vt:variant>
      <vt:variant>
        <vt:i4>3</vt:i4>
      </vt:variant>
      <vt:variant>
        <vt:i4>0</vt:i4>
      </vt:variant>
      <vt:variant>
        <vt:i4>5</vt:i4>
      </vt:variant>
      <vt:variant>
        <vt:lpwstr>http://www.cno.org/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Windows User</cp:lastModifiedBy>
  <cp:revision>3</cp:revision>
  <cp:lastPrinted>2012-01-04T17:18:00Z</cp:lastPrinted>
  <dcterms:created xsi:type="dcterms:W3CDTF">2012-01-04T17:01:00Z</dcterms:created>
  <dcterms:modified xsi:type="dcterms:W3CDTF">2012-01-04T17:19:00Z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5534600</vt:r8>
  </property>
</Properties>
</file>